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A6C7" w14:textId="41D5A980" w:rsidR="0005554E" w:rsidRPr="008C2915" w:rsidRDefault="0005554E" w:rsidP="00D20F64">
      <w:pPr>
        <w:jc w:val="center"/>
        <w:rPr>
          <w:rFonts w:asciiTheme="majorHAnsi" w:eastAsiaTheme="majorEastAsia" w:hAnsiTheme="majorHAnsi" w:cstheme="majorHAnsi"/>
          <w:sz w:val="36"/>
          <w:szCs w:val="36"/>
        </w:rPr>
      </w:pPr>
      <w:r w:rsidRPr="008C2915">
        <w:rPr>
          <w:rFonts w:asciiTheme="majorHAnsi" w:eastAsiaTheme="majorEastAsia" w:hAnsiTheme="majorHAnsi" w:cstheme="majorHAnsi"/>
          <w:sz w:val="36"/>
          <w:szCs w:val="36"/>
        </w:rPr>
        <w:t>～</w:t>
      </w:r>
      <w:r w:rsidRPr="008C2915">
        <w:rPr>
          <w:rFonts w:asciiTheme="majorHAnsi" w:eastAsiaTheme="majorEastAsia" w:hAnsiTheme="majorHAnsi" w:cstheme="majorHAnsi"/>
          <w:sz w:val="36"/>
          <w:szCs w:val="36"/>
        </w:rPr>
        <w:t xml:space="preserve"> </w:t>
      </w:r>
      <w:r w:rsidR="00F060DA" w:rsidRPr="00F060DA">
        <w:rPr>
          <w:rFonts w:asciiTheme="majorHAnsi" w:eastAsiaTheme="majorEastAsia" w:hAnsiTheme="majorHAnsi" w:cstheme="majorHAnsi" w:hint="eastAsia"/>
          <w:sz w:val="36"/>
          <w:szCs w:val="36"/>
        </w:rPr>
        <w:t>上位システムに実績が上がらない　対応手順</w:t>
      </w:r>
      <w:r w:rsidRPr="008C2915">
        <w:rPr>
          <w:rFonts w:asciiTheme="majorHAnsi" w:eastAsiaTheme="majorEastAsia" w:hAnsiTheme="majorHAnsi" w:cstheme="majorHAnsi"/>
          <w:sz w:val="36"/>
          <w:szCs w:val="36"/>
        </w:rPr>
        <w:t xml:space="preserve"> </w:t>
      </w:r>
      <w:r w:rsidRPr="008C2915">
        <w:rPr>
          <w:rFonts w:asciiTheme="majorHAnsi" w:eastAsiaTheme="majorEastAsia" w:hAnsiTheme="majorHAnsi" w:cstheme="majorHAnsi"/>
          <w:sz w:val="36"/>
          <w:szCs w:val="36"/>
        </w:rPr>
        <w:t>～</w:t>
      </w:r>
    </w:p>
    <w:tbl>
      <w:tblPr>
        <w:tblW w:w="10963" w:type="dxa"/>
        <w:tblInd w:w="-615" w:type="dxa"/>
        <w:tblLayout w:type="fixed"/>
        <w:tblCellMar>
          <w:left w:w="99" w:type="dxa"/>
          <w:right w:w="99" w:type="dxa"/>
        </w:tblCellMar>
        <w:tblLook w:val="0000" w:firstRow="0" w:lastRow="0" w:firstColumn="0" w:lastColumn="0" w:noHBand="0" w:noVBand="0"/>
      </w:tblPr>
      <w:tblGrid>
        <w:gridCol w:w="7278"/>
        <w:gridCol w:w="3685"/>
      </w:tblGrid>
      <w:tr w:rsidR="0005554E" w:rsidRPr="008C2915" w14:paraId="05D98503" w14:textId="77777777" w:rsidTr="00EA4289">
        <w:tc>
          <w:tcPr>
            <w:tcW w:w="7278" w:type="dxa"/>
          </w:tcPr>
          <w:p w14:paraId="44B70406" w14:textId="0945EE2F" w:rsidR="0005554E" w:rsidRPr="008C2915" w:rsidRDefault="0005554E" w:rsidP="00C84C97">
            <w:pPr>
              <w:pStyle w:val="1"/>
              <w:pBdr>
                <w:top w:val="single" w:sz="6" w:space="1" w:color="auto" w:shadow="1"/>
                <w:left w:val="single" w:sz="6" w:space="1" w:color="auto" w:shadow="1"/>
                <w:bottom w:val="single" w:sz="6" w:space="1" w:color="auto" w:shadow="1"/>
                <w:right w:val="single" w:sz="6" w:space="1" w:color="auto" w:shadow="1"/>
              </w:pBdr>
              <w:shd w:val="pct20" w:color="auto" w:fill="auto"/>
              <w:rPr>
                <w:rFonts w:asciiTheme="majorHAnsi" w:eastAsiaTheme="majorEastAsia" w:hAnsiTheme="majorHAnsi" w:cstheme="majorHAnsi"/>
              </w:rPr>
            </w:pPr>
            <w:r w:rsidRPr="008C2915">
              <w:rPr>
                <w:rFonts w:asciiTheme="majorHAnsi" w:eastAsiaTheme="majorEastAsia" w:hAnsiTheme="majorHAnsi" w:cstheme="majorHAnsi"/>
              </w:rPr>
              <w:t xml:space="preserve">　</w:t>
            </w:r>
            <w:r w:rsidR="001F447E">
              <w:rPr>
                <w:rFonts w:asciiTheme="majorHAnsi" w:eastAsiaTheme="majorEastAsia" w:hAnsiTheme="majorHAnsi" w:cstheme="majorHAnsi" w:hint="eastAsia"/>
              </w:rPr>
              <w:t>基本フロー</w:t>
            </w:r>
          </w:p>
        </w:tc>
        <w:tc>
          <w:tcPr>
            <w:tcW w:w="3685" w:type="dxa"/>
          </w:tcPr>
          <w:p w14:paraId="3C222B07" w14:textId="77777777" w:rsidR="0005554E" w:rsidRPr="008C2915" w:rsidRDefault="0005554E" w:rsidP="00C84C97">
            <w:pPr>
              <w:rPr>
                <w:rFonts w:asciiTheme="majorHAnsi" w:eastAsiaTheme="majorEastAsia" w:hAnsiTheme="majorHAnsi" w:cstheme="majorHAnsi"/>
              </w:rPr>
            </w:pPr>
          </w:p>
        </w:tc>
      </w:tr>
      <w:tr w:rsidR="000A6209" w:rsidRPr="008C2915" w14:paraId="6928F6DE" w14:textId="77777777" w:rsidTr="005A2C0C">
        <w:trPr>
          <w:cantSplit/>
        </w:trPr>
        <w:tc>
          <w:tcPr>
            <w:tcW w:w="10963" w:type="dxa"/>
            <w:gridSpan w:val="2"/>
          </w:tcPr>
          <w:p w14:paraId="1D6D499B" w14:textId="77777777" w:rsidR="000A6209" w:rsidRDefault="000A6209" w:rsidP="005A2C0C">
            <w:pPr>
              <w:pStyle w:val="2"/>
              <w:rPr>
                <w:rFonts w:asciiTheme="majorHAnsi" w:eastAsiaTheme="majorEastAsia" w:hAnsiTheme="majorHAnsi" w:cstheme="majorHAnsi"/>
              </w:rPr>
            </w:pPr>
            <w:r w:rsidRPr="008C2915">
              <w:rPr>
                <w:rFonts w:asciiTheme="majorHAnsi" w:eastAsiaTheme="majorEastAsia" w:hAnsiTheme="majorHAnsi" w:cstheme="majorHAnsi"/>
              </w:rPr>
              <w:t xml:space="preserve">　</w:t>
            </w:r>
            <w:r>
              <w:rPr>
                <w:rFonts w:asciiTheme="majorHAnsi" w:eastAsiaTheme="majorEastAsia" w:hAnsiTheme="majorHAnsi" w:cstheme="majorHAnsi" w:hint="eastAsia"/>
              </w:rPr>
              <w:t>システム基本フロー　イメージ図</w:t>
            </w:r>
          </w:p>
          <w:p w14:paraId="04AD83CC" w14:textId="151799C5" w:rsidR="000A6209" w:rsidRDefault="008B2574" w:rsidP="005A2C0C">
            <w:pPr>
              <w:pStyle w:val="a0"/>
              <w:ind w:leftChars="0" w:left="0"/>
              <w:rPr>
                <w:rFonts w:ascii="Arial" w:hAnsi="Arial" w:cs="Arial"/>
                <w:noProof/>
                <w:sz w:val="16"/>
              </w:rPr>
            </w:pPr>
            <w:r w:rsidRPr="00F6703D">
              <w:rPr>
                <w:rFonts w:ascii="Arial" w:hAnsi="Arial" w:cs="Arial"/>
                <w:noProof/>
                <w:sz w:val="16"/>
              </w:rPr>
              <w:object w:dxaOrig="7146" w:dyaOrig="7586" w14:anchorId="21358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94.25pt" o:ole="" fillcolor="window">
                  <v:imagedata r:id="rId7" o:title=""/>
                </v:shape>
                <o:OLEObject Type="Embed" ProgID="Visio.Drawing.6" ShapeID="_x0000_i1025" DrawAspect="Content" ObjectID="_1724243913" r:id="rId8"/>
              </w:object>
            </w:r>
          </w:p>
          <w:p w14:paraId="3893BED8" w14:textId="631A0282" w:rsidR="007873E1" w:rsidRPr="00EF5DC2" w:rsidRDefault="001F447E" w:rsidP="007B16B6">
            <w:pPr>
              <w:pStyle w:val="a0"/>
              <w:ind w:leftChars="0" w:left="0"/>
              <w:rPr>
                <w:rFonts w:ascii="Meiryo UI" w:eastAsia="Meiryo UI" w:hAnsi="Meiryo UI" w:cstheme="majorHAnsi"/>
                <w:sz w:val="20"/>
                <w:szCs w:val="20"/>
              </w:rPr>
            </w:pPr>
            <w:r w:rsidRPr="00EF5DC2">
              <w:rPr>
                <w:rFonts w:ascii="Meiryo UI" w:eastAsia="Meiryo UI" w:hAnsi="Meiryo UI" w:cstheme="majorHAnsi"/>
                <w:sz w:val="20"/>
                <w:szCs w:val="20"/>
              </w:rPr>
              <w:t>HTsock</w:t>
            </w:r>
            <w:r w:rsidR="000A6209" w:rsidRPr="00EF5DC2">
              <w:rPr>
                <w:rFonts w:ascii="Meiryo UI" w:eastAsia="Meiryo UI" w:hAnsi="Meiryo UI" w:cstheme="majorHAnsi"/>
                <w:sz w:val="20"/>
                <w:szCs w:val="20"/>
              </w:rPr>
              <w:t>がクライアントPCに設置されている場合</w:t>
            </w:r>
            <w:r w:rsidRPr="00EF5DC2">
              <w:rPr>
                <w:rFonts w:ascii="Meiryo UI" w:eastAsia="Meiryo UI" w:hAnsi="Meiryo UI" w:cstheme="majorHAnsi"/>
                <w:sz w:val="20"/>
                <w:szCs w:val="20"/>
              </w:rPr>
              <w:t>で</w:t>
            </w:r>
            <w:r w:rsidR="007873E1" w:rsidRPr="00EF5DC2">
              <w:rPr>
                <w:rFonts w:ascii="Meiryo UI" w:eastAsia="Meiryo UI" w:hAnsi="Meiryo UI" w:cstheme="majorHAnsi" w:hint="eastAsia"/>
                <w:sz w:val="20"/>
                <w:szCs w:val="20"/>
              </w:rPr>
              <w:t>フローを記述</w:t>
            </w:r>
            <w:r w:rsidRPr="00EF5DC2">
              <w:rPr>
                <w:rFonts w:ascii="Meiryo UI" w:eastAsia="Meiryo UI" w:hAnsi="Meiryo UI" w:cstheme="majorHAnsi"/>
                <w:sz w:val="20"/>
                <w:szCs w:val="20"/>
              </w:rPr>
              <w:t>していますが、MATEXと</w:t>
            </w:r>
            <w:r w:rsidR="00753C0E" w:rsidRPr="00EF5DC2">
              <w:rPr>
                <w:rFonts w:ascii="Meiryo UI" w:eastAsia="Meiryo UI" w:hAnsi="Meiryo UI" w:cstheme="majorHAnsi"/>
                <w:sz w:val="20"/>
                <w:szCs w:val="20"/>
              </w:rPr>
              <w:t>上位システムとの</w:t>
            </w:r>
          </w:p>
          <w:p w14:paraId="36994E73" w14:textId="170D414F" w:rsidR="001F447E" w:rsidRPr="00EF5DC2" w:rsidRDefault="00753C0E" w:rsidP="007873E1">
            <w:pPr>
              <w:pStyle w:val="a0"/>
              <w:ind w:leftChars="0" w:left="0"/>
              <w:rPr>
                <w:rFonts w:ascii="Meiryo UI" w:eastAsia="Meiryo UI" w:hAnsi="Meiryo UI" w:cstheme="majorHAnsi"/>
                <w:sz w:val="20"/>
                <w:szCs w:val="20"/>
              </w:rPr>
            </w:pPr>
            <w:r w:rsidRPr="00EF5DC2">
              <w:rPr>
                <w:rFonts w:ascii="Meiryo UI" w:eastAsia="Meiryo UI" w:hAnsi="Meiryo UI" w:cstheme="majorHAnsi"/>
                <w:sz w:val="20"/>
                <w:szCs w:val="20"/>
              </w:rPr>
              <w:t>関係性は変わりません。</w:t>
            </w:r>
          </w:p>
          <w:p w14:paraId="0F11D5D6" w14:textId="77777777" w:rsidR="007B16B6" w:rsidRPr="00EF5DC2" w:rsidRDefault="007B16B6" w:rsidP="007B16B6">
            <w:pPr>
              <w:pStyle w:val="a0"/>
              <w:ind w:leftChars="0" w:left="0"/>
              <w:rPr>
                <w:rFonts w:ascii="Meiryo UI" w:eastAsia="Meiryo UI" w:hAnsi="Meiryo UI" w:cstheme="majorHAnsi"/>
                <w:sz w:val="20"/>
                <w:szCs w:val="20"/>
              </w:rPr>
            </w:pPr>
          </w:p>
          <w:p w14:paraId="0E2ED1AD" w14:textId="07159F32" w:rsidR="007B16B6" w:rsidRPr="00EF5DC2" w:rsidRDefault="007B16B6" w:rsidP="007B16B6">
            <w:pPr>
              <w:pStyle w:val="a0"/>
              <w:ind w:leftChars="0" w:left="0"/>
              <w:rPr>
                <w:rFonts w:ascii="Meiryo UI" w:eastAsia="Meiryo UI" w:hAnsi="Meiryo UI" w:cstheme="majorHAnsi"/>
                <w:sz w:val="20"/>
                <w:szCs w:val="20"/>
              </w:rPr>
            </w:pPr>
            <w:r w:rsidRPr="00EF5DC2">
              <w:rPr>
                <w:rFonts w:ascii="Meiryo UI" w:eastAsia="Meiryo UI" w:hAnsi="Meiryo UI" w:cstheme="majorHAnsi"/>
                <w:sz w:val="20"/>
                <w:szCs w:val="20"/>
              </w:rPr>
              <w:t>クライアントPCに常駐しているMATEXが上位システムと連携している場合もあります。</w:t>
            </w:r>
          </w:p>
          <w:p w14:paraId="5171E9CE" w14:textId="77777777" w:rsidR="007B16B6" w:rsidRPr="00EF5DC2" w:rsidRDefault="007B16B6" w:rsidP="007B16B6">
            <w:pPr>
              <w:pStyle w:val="a0"/>
              <w:ind w:leftChars="0" w:left="0"/>
              <w:rPr>
                <w:rFonts w:ascii="Meiryo UI" w:eastAsia="Meiryo UI" w:hAnsi="Meiryo UI"/>
                <w:sz w:val="20"/>
                <w:szCs w:val="20"/>
              </w:rPr>
            </w:pPr>
          </w:p>
          <w:p w14:paraId="1A235237" w14:textId="77777777" w:rsidR="00CD5F92" w:rsidRPr="00EF5DC2" w:rsidRDefault="00CD5F92" w:rsidP="00CD5F92">
            <w:pPr>
              <w:pStyle w:val="a0"/>
              <w:ind w:leftChars="0" w:left="0"/>
              <w:rPr>
                <w:rFonts w:ascii="Meiryo UI" w:eastAsia="Meiryo UI" w:hAnsi="Meiryo UI" w:cstheme="majorHAnsi"/>
                <w:sz w:val="20"/>
                <w:szCs w:val="20"/>
              </w:rPr>
            </w:pPr>
            <w:r w:rsidRPr="00EF5DC2">
              <w:rPr>
                <w:rFonts w:ascii="Meiryo UI" w:eastAsia="Meiryo UI" w:hAnsi="Meiryo UI" w:cstheme="majorHAnsi" w:hint="eastAsia"/>
                <w:sz w:val="20"/>
                <w:szCs w:val="20"/>
              </w:rPr>
              <w:t>フロー図の①から⑩まで円滑に推移して、初めて実績は上がります。</w:t>
            </w:r>
          </w:p>
          <w:p w14:paraId="32326D66" w14:textId="77777777" w:rsidR="00CD5F92" w:rsidRPr="00EF5DC2" w:rsidRDefault="00CD5F92" w:rsidP="007B16B6">
            <w:pPr>
              <w:pStyle w:val="a0"/>
              <w:ind w:leftChars="0" w:left="0"/>
              <w:rPr>
                <w:rFonts w:ascii="Meiryo UI" w:eastAsia="Meiryo UI" w:hAnsi="Meiryo UI"/>
                <w:sz w:val="20"/>
                <w:szCs w:val="20"/>
              </w:rPr>
            </w:pPr>
          </w:p>
          <w:p w14:paraId="0FA5DD56" w14:textId="0263E28D" w:rsidR="000205CC" w:rsidRPr="00CD5F92" w:rsidRDefault="000205CC" w:rsidP="007B16B6">
            <w:pPr>
              <w:pStyle w:val="a0"/>
              <w:ind w:leftChars="0" w:left="0"/>
              <w:rPr>
                <w:rFonts w:ascii="ＭＳ ゴシック" w:eastAsia="ＭＳ ゴシック" w:hAnsi="ＭＳ ゴシック"/>
                <w:sz w:val="20"/>
                <w:szCs w:val="20"/>
              </w:rPr>
            </w:pPr>
            <w:r w:rsidRPr="00EF5DC2">
              <w:rPr>
                <w:rFonts w:ascii="Meiryo UI" w:eastAsia="Meiryo UI" w:hAnsi="Meiryo UI" w:hint="eastAsia"/>
                <w:sz w:val="20"/>
                <w:szCs w:val="20"/>
              </w:rPr>
              <w:t>本資料は</w:t>
            </w:r>
            <w:r w:rsidR="009A51DB" w:rsidRPr="00EF5DC2">
              <w:rPr>
                <w:rFonts w:ascii="Meiryo UI" w:eastAsia="Meiryo UI" w:hAnsi="Meiryo UI" w:hint="eastAsia"/>
                <w:sz w:val="20"/>
                <w:szCs w:val="20"/>
              </w:rPr>
              <w:t>「</w:t>
            </w:r>
            <w:r w:rsidRPr="00EF5DC2">
              <w:rPr>
                <w:rFonts w:ascii="Meiryo UI" w:eastAsia="Meiryo UI" w:hAnsi="Meiryo UI" w:hint="eastAsia"/>
                <w:sz w:val="20"/>
                <w:szCs w:val="20"/>
              </w:rPr>
              <w:t>ピッキングは行ったが、実績が上がらない場合</w:t>
            </w:r>
            <w:r w:rsidR="009A51DB" w:rsidRPr="00EF5DC2">
              <w:rPr>
                <w:rFonts w:ascii="Meiryo UI" w:eastAsia="Meiryo UI" w:hAnsi="Meiryo UI" w:hint="eastAsia"/>
                <w:sz w:val="20"/>
                <w:szCs w:val="20"/>
              </w:rPr>
              <w:t>」</w:t>
            </w:r>
            <w:r w:rsidRPr="00EF5DC2">
              <w:rPr>
                <w:rFonts w:ascii="Meiryo UI" w:eastAsia="Meiryo UI" w:hAnsi="Meiryo UI" w:hint="eastAsia"/>
                <w:sz w:val="20"/>
                <w:szCs w:val="20"/>
              </w:rPr>
              <w:t>に特化します。</w:t>
            </w:r>
          </w:p>
        </w:tc>
      </w:tr>
    </w:tbl>
    <w:p w14:paraId="18E4C49D" w14:textId="626397D0" w:rsidR="000A6209" w:rsidRDefault="000A6209">
      <w:r>
        <w:br w:type="page"/>
      </w:r>
    </w:p>
    <w:p w14:paraId="21C3EF3D" w14:textId="77777777" w:rsidR="000A6209" w:rsidRDefault="000A6209"/>
    <w:tbl>
      <w:tblPr>
        <w:tblW w:w="10963" w:type="dxa"/>
        <w:tblInd w:w="-615" w:type="dxa"/>
        <w:tblLayout w:type="fixed"/>
        <w:tblCellMar>
          <w:left w:w="99" w:type="dxa"/>
          <w:right w:w="99" w:type="dxa"/>
        </w:tblCellMar>
        <w:tblLook w:val="0000" w:firstRow="0" w:lastRow="0" w:firstColumn="0" w:lastColumn="0" w:noHBand="0" w:noVBand="0"/>
      </w:tblPr>
      <w:tblGrid>
        <w:gridCol w:w="7278"/>
        <w:gridCol w:w="3685"/>
      </w:tblGrid>
      <w:tr w:rsidR="0005554E" w:rsidRPr="008C2915" w14:paraId="24EA828A" w14:textId="77777777" w:rsidTr="00C84C97">
        <w:trPr>
          <w:cantSplit/>
        </w:trPr>
        <w:tc>
          <w:tcPr>
            <w:tcW w:w="10963" w:type="dxa"/>
            <w:gridSpan w:val="2"/>
          </w:tcPr>
          <w:p w14:paraId="04D072ED" w14:textId="14E5720D" w:rsidR="0005554E" w:rsidRPr="008C2915" w:rsidRDefault="0005554E" w:rsidP="00C84C97">
            <w:pPr>
              <w:pStyle w:val="2"/>
              <w:rPr>
                <w:rFonts w:asciiTheme="majorHAnsi" w:eastAsiaTheme="majorEastAsia" w:hAnsiTheme="majorHAnsi" w:cstheme="majorHAnsi"/>
              </w:rPr>
            </w:pPr>
            <w:r w:rsidRPr="008C2915">
              <w:rPr>
                <w:rFonts w:asciiTheme="majorHAnsi" w:eastAsiaTheme="majorEastAsia" w:hAnsiTheme="majorHAnsi" w:cstheme="majorHAnsi"/>
              </w:rPr>
              <w:t xml:space="preserve">　</w:t>
            </w:r>
            <w:r w:rsidR="00147FF5">
              <w:rPr>
                <w:rFonts w:asciiTheme="majorHAnsi" w:eastAsiaTheme="majorEastAsia" w:hAnsiTheme="majorHAnsi" w:cstheme="majorHAnsi" w:hint="eastAsia"/>
              </w:rPr>
              <w:t>システム基本</w:t>
            </w:r>
            <w:r w:rsidR="00F21352">
              <w:rPr>
                <w:rFonts w:asciiTheme="majorHAnsi" w:eastAsiaTheme="majorEastAsia" w:hAnsiTheme="majorHAnsi" w:cstheme="majorHAnsi" w:hint="eastAsia"/>
              </w:rPr>
              <w:t>フロー</w:t>
            </w:r>
            <w:r w:rsidR="00320FC9">
              <w:rPr>
                <w:rFonts w:asciiTheme="majorHAnsi" w:eastAsiaTheme="majorEastAsia" w:hAnsiTheme="majorHAnsi" w:cstheme="majorHAnsi" w:hint="eastAsia"/>
              </w:rPr>
              <w:t xml:space="preserve">　説明</w:t>
            </w:r>
          </w:p>
          <w:p w14:paraId="4BD58F5E" w14:textId="77777777" w:rsidR="00F21352" w:rsidRPr="00EF5DC2" w:rsidRDefault="00F21352" w:rsidP="00147FF5">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1、</w:t>
            </w:r>
            <w:r w:rsidR="00147FF5" w:rsidRPr="00EF5DC2">
              <w:rPr>
                <w:rFonts w:ascii="Meiryo UI" w:eastAsia="Meiryo UI" w:hAnsi="Meiryo UI" w:cstheme="majorHAnsi" w:hint="eastAsia"/>
                <w:sz w:val="20"/>
                <w:szCs w:val="20"/>
              </w:rPr>
              <w:t>上位システム</w:t>
            </w:r>
            <w:r w:rsidRPr="00EF5DC2">
              <w:rPr>
                <w:rFonts w:ascii="Meiryo UI" w:eastAsia="Meiryo UI" w:hAnsi="Meiryo UI" w:cstheme="majorHAnsi" w:hint="eastAsia"/>
                <w:sz w:val="20"/>
                <w:szCs w:val="20"/>
              </w:rPr>
              <w:t>が</w:t>
            </w:r>
            <w:r w:rsidR="00147FF5" w:rsidRPr="00EF5DC2">
              <w:rPr>
                <w:rFonts w:ascii="Meiryo UI" w:eastAsia="Meiryo UI" w:hAnsi="Meiryo UI" w:cstheme="majorHAnsi" w:hint="eastAsia"/>
                <w:sz w:val="20"/>
                <w:szCs w:val="20"/>
              </w:rPr>
              <w:t>出荷指示データファイル</w:t>
            </w:r>
            <w:r w:rsidRPr="00EF5DC2">
              <w:rPr>
                <w:rFonts w:ascii="Meiryo UI" w:eastAsia="Meiryo UI" w:hAnsi="Meiryo UI" w:cstheme="majorHAnsi" w:hint="eastAsia"/>
                <w:sz w:val="20"/>
                <w:szCs w:val="20"/>
              </w:rPr>
              <w:t>を作成</w:t>
            </w:r>
            <w:r w:rsidR="00F86133" w:rsidRPr="00EF5DC2">
              <w:rPr>
                <w:rFonts w:ascii="Meiryo UI" w:eastAsia="Meiryo UI" w:hAnsi="Meiryo UI" w:cstheme="majorHAnsi" w:hint="eastAsia"/>
                <w:sz w:val="20"/>
                <w:szCs w:val="20"/>
              </w:rPr>
              <w:t>し、寺岡のサーバPCに送信</w:t>
            </w:r>
            <w:r w:rsidRPr="00EF5DC2">
              <w:rPr>
                <w:rFonts w:ascii="Meiryo UI" w:eastAsia="Meiryo UI" w:hAnsi="Meiryo UI" w:cstheme="majorHAnsi" w:hint="eastAsia"/>
                <w:sz w:val="20"/>
                <w:szCs w:val="20"/>
              </w:rPr>
              <w:t>。</w:t>
            </w:r>
          </w:p>
          <w:p w14:paraId="5AE9D580" w14:textId="77777777" w:rsidR="006B6BFD" w:rsidRPr="00EF5DC2" w:rsidRDefault="006B6BFD" w:rsidP="00147FF5">
            <w:pPr>
              <w:pStyle w:val="a0"/>
              <w:rPr>
                <w:rFonts w:ascii="Meiryo UI" w:eastAsia="Meiryo UI" w:hAnsi="Meiryo UI" w:cstheme="majorHAnsi"/>
                <w:sz w:val="20"/>
                <w:szCs w:val="20"/>
              </w:rPr>
            </w:pPr>
          </w:p>
          <w:p w14:paraId="57B06CDC" w14:textId="6F1FD670" w:rsidR="00F21352" w:rsidRPr="00EF5DC2" w:rsidRDefault="00F21352" w:rsidP="00147FF5">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2、サーバPCに常駐している</w:t>
            </w:r>
            <w:r w:rsidR="00950034" w:rsidRPr="00EF5DC2">
              <w:rPr>
                <w:rFonts w:ascii="Meiryo UI" w:eastAsia="Meiryo UI" w:hAnsi="Meiryo UI" w:cstheme="majorHAnsi" w:hint="eastAsia"/>
                <w:sz w:val="20"/>
                <w:szCs w:val="20"/>
              </w:rPr>
              <w:t>MATEX</w:t>
            </w:r>
            <w:r w:rsidRPr="00EF5DC2">
              <w:rPr>
                <w:rFonts w:ascii="Meiryo UI" w:eastAsia="Meiryo UI" w:hAnsi="Meiryo UI" w:cstheme="majorHAnsi" w:hint="eastAsia"/>
                <w:sz w:val="20"/>
                <w:szCs w:val="20"/>
              </w:rPr>
              <w:t>がファイル</w:t>
            </w:r>
            <w:r w:rsidR="00147FF5" w:rsidRPr="00EF5DC2">
              <w:rPr>
                <w:rFonts w:ascii="Meiryo UI" w:eastAsia="Meiryo UI" w:hAnsi="Meiryo UI" w:cstheme="majorHAnsi" w:hint="eastAsia"/>
                <w:sz w:val="20"/>
                <w:szCs w:val="20"/>
              </w:rPr>
              <w:t>受信し、</w:t>
            </w:r>
            <w:r w:rsidRPr="00EF5DC2">
              <w:rPr>
                <w:rFonts w:ascii="Meiryo UI" w:eastAsia="Meiryo UI" w:hAnsi="Meiryo UI" w:cstheme="majorHAnsi" w:hint="eastAsia"/>
                <w:sz w:val="20"/>
                <w:szCs w:val="20"/>
              </w:rPr>
              <w:t>DB内に</w:t>
            </w:r>
            <w:r w:rsidR="00F86133" w:rsidRPr="00EF5DC2">
              <w:rPr>
                <w:rFonts w:ascii="Meiryo UI" w:eastAsia="Meiryo UI" w:hAnsi="Meiryo UI" w:cstheme="majorHAnsi" w:hint="eastAsia"/>
                <w:sz w:val="20"/>
                <w:szCs w:val="20"/>
              </w:rPr>
              <w:t>出荷指示情報として書き込み。</w:t>
            </w:r>
          </w:p>
          <w:p w14:paraId="264D1A33" w14:textId="77777777" w:rsidR="006B6BFD" w:rsidRPr="00EF5DC2" w:rsidRDefault="006B6BFD" w:rsidP="00147FF5">
            <w:pPr>
              <w:pStyle w:val="a0"/>
              <w:rPr>
                <w:rFonts w:ascii="Meiryo UI" w:eastAsia="Meiryo UI" w:hAnsi="Meiryo UI" w:cstheme="majorHAnsi"/>
                <w:sz w:val="20"/>
                <w:szCs w:val="20"/>
              </w:rPr>
            </w:pPr>
          </w:p>
          <w:p w14:paraId="76F2EE0A" w14:textId="4A453A8D" w:rsidR="00F21352" w:rsidRPr="00EF5DC2" w:rsidRDefault="00F21352" w:rsidP="00F21352">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3、</w:t>
            </w:r>
            <w:r w:rsidR="00F86133" w:rsidRPr="00EF5DC2">
              <w:rPr>
                <w:rFonts w:ascii="Meiryo UI" w:eastAsia="Meiryo UI" w:hAnsi="Meiryo UI" w:cstheme="majorHAnsi" w:hint="eastAsia"/>
                <w:sz w:val="20"/>
                <w:szCs w:val="20"/>
              </w:rPr>
              <w:t>ピッキング</w:t>
            </w:r>
            <w:r w:rsidRPr="00EF5DC2">
              <w:rPr>
                <w:rFonts w:ascii="Meiryo UI" w:eastAsia="Meiryo UI" w:hAnsi="Meiryo UI" w:cstheme="majorHAnsi" w:hint="eastAsia"/>
                <w:sz w:val="20"/>
                <w:szCs w:val="20"/>
              </w:rPr>
              <w:t>カートの</w:t>
            </w:r>
            <w:r w:rsidR="00F86133" w:rsidRPr="00EF5DC2">
              <w:rPr>
                <w:rFonts w:ascii="Meiryo UI" w:eastAsia="Meiryo UI" w:hAnsi="Meiryo UI" w:cstheme="majorHAnsi" w:hint="eastAsia"/>
                <w:sz w:val="20"/>
                <w:szCs w:val="20"/>
              </w:rPr>
              <w:t>出荷</w:t>
            </w:r>
            <w:r w:rsidRPr="00EF5DC2">
              <w:rPr>
                <w:rFonts w:ascii="Meiryo UI" w:eastAsia="Meiryo UI" w:hAnsi="Meiryo UI" w:cstheme="majorHAnsi" w:hint="eastAsia"/>
                <w:sz w:val="20"/>
                <w:szCs w:val="20"/>
              </w:rPr>
              <w:t>開始操作（出荷指示要求）をトリガーとし、</w:t>
            </w:r>
            <w:r w:rsidR="00950034" w:rsidRPr="00EF5DC2">
              <w:rPr>
                <w:rFonts w:ascii="Meiryo UI" w:eastAsia="Meiryo UI" w:hAnsi="Meiryo UI" w:cstheme="majorHAnsi" w:hint="eastAsia"/>
                <w:sz w:val="20"/>
                <w:szCs w:val="20"/>
              </w:rPr>
              <w:t>HTsock</w:t>
            </w:r>
            <w:r w:rsidRPr="00EF5DC2">
              <w:rPr>
                <w:rFonts w:ascii="Meiryo UI" w:eastAsia="Meiryo UI" w:hAnsi="Meiryo UI" w:cstheme="majorHAnsi" w:hint="eastAsia"/>
                <w:sz w:val="20"/>
                <w:szCs w:val="20"/>
              </w:rPr>
              <w:t>が</w:t>
            </w:r>
          </w:p>
          <w:p w14:paraId="60A2FBD4" w14:textId="77777777" w:rsidR="00F21352" w:rsidRPr="00EF5DC2" w:rsidRDefault="00F21352" w:rsidP="0000390F">
            <w:pPr>
              <w:pStyle w:val="a0"/>
              <w:ind w:firstLineChars="150" w:firstLine="300"/>
              <w:rPr>
                <w:rFonts w:ascii="Meiryo UI" w:eastAsia="Meiryo UI" w:hAnsi="Meiryo UI" w:cstheme="majorHAnsi"/>
                <w:sz w:val="20"/>
                <w:szCs w:val="20"/>
              </w:rPr>
            </w:pPr>
            <w:r w:rsidRPr="00EF5DC2">
              <w:rPr>
                <w:rFonts w:ascii="Meiryo UI" w:eastAsia="Meiryo UI" w:hAnsi="Meiryo UI" w:cstheme="majorHAnsi"/>
                <w:sz w:val="20"/>
                <w:szCs w:val="20"/>
              </w:rPr>
              <w:t>DB</w:t>
            </w:r>
            <w:r w:rsidR="0000390F" w:rsidRPr="00EF5DC2">
              <w:rPr>
                <w:rFonts w:ascii="Meiryo UI" w:eastAsia="Meiryo UI" w:hAnsi="Meiryo UI" w:cstheme="majorHAnsi" w:hint="eastAsia"/>
                <w:sz w:val="20"/>
                <w:szCs w:val="20"/>
              </w:rPr>
              <w:t>内の出荷指示情報と商品マスタ内の重量情報を</w:t>
            </w:r>
            <w:r w:rsidRPr="00EF5DC2">
              <w:rPr>
                <w:rFonts w:ascii="Meiryo UI" w:eastAsia="Meiryo UI" w:hAnsi="Meiryo UI" w:cstheme="majorHAnsi" w:hint="eastAsia"/>
                <w:sz w:val="20"/>
                <w:szCs w:val="20"/>
              </w:rPr>
              <w:t>カートに送信。</w:t>
            </w:r>
          </w:p>
          <w:p w14:paraId="7D9D5BD7" w14:textId="77777777" w:rsidR="00AF4BDE" w:rsidRPr="00EF5DC2" w:rsidRDefault="00AF4BDE" w:rsidP="00F21352">
            <w:pPr>
              <w:pStyle w:val="a0"/>
              <w:ind w:firstLineChars="150" w:firstLine="300"/>
              <w:rPr>
                <w:rFonts w:ascii="Meiryo UI" w:eastAsia="Meiryo UI" w:hAnsi="Meiryo UI" w:cstheme="majorHAnsi"/>
                <w:sz w:val="20"/>
                <w:szCs w:val="20"/>
              </w:rPr>
            </w:pPr>
          </w:p>
          <w:p w14:paraId="6EC8CC5A" w14:textId="57F2A7A2" w:rsidR="0000390F" w:rsidRPr="00EF5DC2" w:rsidRDefault="00F21352" w:rsidP="00320FC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4、出荷指示情報</w:t>
            </w:r>
            <w:r w:rsidR="00505455" w:rsidRPr="00EF5DC2">
              <w:rPr>
                <w:rFonts w:ascii="Meiryo UI" w:eastAsia="Meiryo UI" w:hAnsi="Meiryo UI" w:cstheme="majorHAnsi" w:hint="eastAsia"/>
                <w:sz w:val="20"/>
                <w:szCs w:val="20"/>
              </w:rPr>
              <w:t>と重量情報</w:t>
            </w:r>
            <w:r w:rsidRPr="00EF5DC2">
              <w:rPr>
                <w:rFonts w:ascii="Meiryo UI" w:eastAsia="Meiryo UI" w:hAnsi="Meiryo UI" w:cstheme="majorHAnsi" w:hint="eastAsia"/>
                <w:sz w:val="20"/>
                <w:szCs w:val="20"/>
              </w:rPr>
              <w:t>を受信したカートが</w:t>
            </w:r>
            <w:r w:rsidR="00F86133" w:rsidRPr="00EF5DC2">
              <w:rPr>
                <w:rFonts w:ascii="Meiryo UI" w:eastAsia="Meiryo UI" w:hAnsi="Meiryo UI" w:cstheme="majorHAnsi" w:hint="eastAsia"/>
                <w:sz w:val="20"/>
                <w:szCs w:val="20"/>
              </w:rPr>
              <w:t>指示</w:t>
            </w:r>
            <w:r w:rsidR="00147FF5" w:rsidRPr="00EF5DC2">
              <w:rPr>
                <w:rFonts w:ascii="Meiryo UI" w:eastAsia="Meiryo UI" w:hAnsi="Meiryo UI" w:cstheme="majorHAnsi" w:hint="eastAsia"/>
                <w:sz w:val="20"/>
                <w:szCs w:val="20"/>
              </w:rPr>
              <w:t>内容に応じて</w:t>
            </w:r>
            <w:r w:rsidRPr="00EF5DC2">
              <w:rPr>
                <w:rFonts w:ascii="Meiryo UI" w:eastAsia="Meiryo UI" w:hAnsi="Meiryo UI" w:cstheme="majorHAnsi" w:hint="eastAsia"/>
                <w:sz w:val="20"/>
                <w:szCs w:val="20"/>
              </w:rPr>
              <w:t>出荷作業を</w:t>
            </w:r>
            <w:r w:rsidR="00F86133" w:rsidRPr="00EF5DC2">
              <w:rPr>
                <w:rFonts w:ascii="Meiryo UI" w:eastAsia="Meiryo UI" w:hAnsi="Meiryo UI" w:cstheme="majorHAnsi" w:hint="eastAsia"/>
                <w:sz w:val="20"/>
                <w:szCs w:val="20"/>
              </w:rPr>
              <w:t>実施</w:t>
            </w:r>
            <w:r w:rsidRPr="00EF5DC2">
              <w:rPr>
                <w:rFonts w:ascii="Meiryo UI" w:eastAsia="Meiryo UI" w:hAnsi="Meiryo UI" w:cstheme="majorHAnsi" w:hint="eastAsia"/>
                <w:sz w:val="20"/>
                <w:szCs w:val="20"/>
              </w:rPr>
              <w:t>。</w:t>
            </w:r>
          </w:p>
          <w:p w14:paraId="2854838B" w14:textId="77777777" w:rsidR="006B6BFD" w:rsidRPr="00EF5DC2" w:rsidRDefault="006B6BFD" w:rsidP="00F21352">
            <w:pPr>
              <w:pStyle w:val="a0"/>
              <w:rPr>
                <w:rFonts w:ascii="Meiryo UI" w:eastAsia="Meiryo UI" w:hAnsi="Meiryo UI" w:cstheme="majorHAnsi"/>
                <w:sz w:val="20"/>
                <w:szCs w:val="20"/>
              </w:rPr>
            </w:pPr>
          </w:p>
          <w:p w14:paraId="4D47463C" w14:textId="49AB08D1" w:rsidR="00F21352" w:rsidRPr="00EF5DC2" w:rsidRDefault="00F21352" w:rsidP="00F21352">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5、</w:t>
            </w:r>
            <w:r w:rsidR="00F86133" w:rsidRPr="00EF5DC2">
              <w:rPr>
                <w:rFonts w:ascii="Meiryo UI" w:eastAsia="Meiryo UI" w:hAnsi="Meiryo UI" w:cstheme="majorHAnsi" w:hint="eastAsia"/>
                <w:sz w:val="20"/>
                <w:szCs w:val="20"/>
              </w:rPr>
              <w:t>カートが</w:t>
            </w:r>
            <w:r w:rsidR="00950034" w:rsidRPr="00EF5DC2">
              <w:rPr>
                <w:rFonts w:ascii="Meiryo UI" w:eastAsia="Meiryo UI" w:hAnsi="Meiryo UI" w:cstheme="majorHAnsi" w:hint="eastAsia"/>
                <w:sz w:val="20"/>
                <w:szCs w:val="20"/>
              </w:rPr>
              <w:t>HTsock</w:t>
            </w:r>
            <w:r w:rsidR="00F86133" w:rsidRPr="00EF5DC2">
              <w:rPr>
                <w:rFonts w:ascii="Meiryo UI" w:eastAsia="Meiryo UI" w:hAnsi="Meiryo UI" w:cstheme="majorHAnsi" w:hint="eastAsia"/>
                <w:sz w:val="20"/>
                <w:szCs w:val="20"/>
              </w:rPr>
              <w:t>に対して、</w:t>
            </w:r>
            <w:r w:rsidR="00B73FDF" w:rsidRPr="00EF5DC2">
              <w:rPr>
                <w:rFonts w:ascii="Meiryo UI" w:eastAsia="Meiryo UI" w:hAnsi="Meiryo UI" w:cstheme="majorHAnsi" w:hint="eastAsia"/>
                <w:sz w:val="20"/>
                <w:szCs w:val="20"/>
              </w:rPr>
              <w:t>ピッキング</w:t>
            </w:r>
            <w:r w:rsidR="00F86133" w:rsidRPr="00EF5DC2">
              <w:rPr>
                <w:rFonts w:ascii="Meiryo UI" w:eastAsia="Meiryo UI" w:hAnsi="Meiryo UI" w:cstheme="majorHAnsi" w:hint="eastAsia"/>
                <w:sz w:val="20"/>
                <w:szCs w:val="20"/>
              </w:rPr>
              <w:t>実績情報を送信。</w:t>
            </w:r>
          </w:p>
          <w:p w14:paraId="425E445D" w14:textId="77777777" w:rsidR="006B6BFD" w:rsidRPr="00EF5DC2" w:rsidRDefault="006B6BFD" w:rsidP="00F21352">
            <w:pPr>
              <w:pStyle w:val="a0"/>
              <w:rPr>
                <w:rFonts w:ascii="Meiryo UI" w:eastAsia="Meiryo UI" w:hAnsi="Meiryo UI" w:cstheme="majorHAnsi"/>
                <w:sz w:val="20"/>
                <w:szCs w:val="20"/>
              </w:rPr>
            </w:pPr>
          </w:p>
          <w:p w14:paraId="35717216" w14:textId="5D60CE3E" w:rsidR="00F86133" w:rsidRPr="00EF5DC2" w:rsidRDefault="00F86133" w:rsidP="00F21352">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6、</w:t>
            </w:r>
            <w:r w:rsidR="00950034" w:rsidRPr="00EF5DC2">
              <w:rPr>
                <w:rFonts w:ascii="Meiryo UI" w:eastAsia="Meiryo UI" w:hAnsi="Meiryo UI" w:cstheme="majorHAnsi" w:hint="eastAsia"/>
                <w:sz w:val="20"/>
                <w:szCs w:val="20"/>
              </w:rPr>
              <w:t>HTsock</w:t>
            </w:r>
            <w:r w:rsidRPr="00EF5DC2">
              <w:rPr>
                <w:rFonts w:ascii="Meiryo UI" w:eastAsia="Meiryo UI" w:hAnsi="Meiryo UI" w:cstheme="majorHAnsi" w:hint="eastAsia"/>
                <w:sz w:val="20"/>
                <w:szCs w:val="20"/>
              </w:rPr>
              <w:t>がカートから受信した</w:t>
            </w:r>
            <w:r w:rsidR="00B73FDF" w:rsidRPr="00EF5DC2">
              <w:rPr>
                <w:rFonts w:ascii="Meiryo UI" w:eastAsia="Meiryo UI" w:hAnsi="Meiryo UI" w:cstheme="majorHAnsi" w:hint="eastAsia"/>
                <w:sz w:val="20"/>
                <w:szCs w:val="20"/>
              </w:rPr>
              <w:t>ピッキング</w:t>
            </w:r>
            <w:r w:rsidRPr="00EF5DC2">
              <w:rPr>
                <w:rFonts w:ascii="Meiryo UI" w:eastAsia="Meiryo UI" w:hAnsi="Meiryo UI" w:cstheme="majorHAnsi" w:hint="eastAsia"/>
                <w:sz w:val="20"/>
                <w:szCs w:val="20"/>
              </w:rPr>
              <w:t>実績情報をDB内に書き込み。</w:t>
            </w:r>
          </w:p>
          <w:p w14:paraId="5C3288B6" w14:textId="77777777" w:rsidR="006B6BFD" w:rsidRPr="00EF5DC2" w:rsidRDefault="006B6BFD" w:rsidP="00F21352">
            <w:pPr>
              <w:pStyle w:val="a0"/>
              <w:rPr>
                <w:rFonts w:ascii="Meiryo UI" w:eastAsia="Meiryo UI" w:hAnsi="Meiryo UI" w:cstheme="majorHAnsi"/>
                <w:sz w:val="20"/>
                <w:szCs w:val="20"/>
              </w:rPr>
            </w:pPr>
          </w:p>
          <w:p w14:paraId="19B39C57" w14:textId="2E63B4A3" w:rsidR="0011595B" w:rsidRPr="00EF5DC2" w:rsidRDefault="00F86133" w:rsidP="004B177C">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7、</w:t>
            </w:r>
            <w:r w:rsidR="00950034" w:rsidRPr="00EF5DC2">
              <w:rPr>
                <w:rFonts w:ascii="Meiryo UI" w:eastAsia="Meiryo UI" w:hAnsi="Meiryo UI" w:cstheme="majorHAnsi" w:hint="eastAsia"/>
                <w:sz w:val="20"/>
                <w:szCs w:val="20"/>
              </w:rPr>
              <w:t>MATEX</w:t>
            </w:r>
            <w:r w:rsidRPr="00EF5DC2">
              <w:rPr>
                <w:rFonts w:ascii="Meiryo UI" w:eastAsia="Meiryo UI" w:hAnsi="Meiryo UI" w:cstheme="majorHAnsi" w:hint="eastAsia"/>
                <w:sz w:val="20"/>
                <w:szCs w:val="20"/>
              </w:rPr>
              <w:t>が</w:t>
            </w:r>
            <w:r w:rsidR="00A70D37" w:rsidRPr="00EF5DC2">
              <w:rPr>
                <w:rFonts w:ascii="Meiryo UI" w:eastAsia="Meiryo UI" w:hAnsi="Meiryo UI" w:cstheme="majorHAnsi" w:hint="eastAsia"/>
                <w:sz w:val="20"/>
                <w:szCs w:val="20"/>
              </w:rPr>
              <w:t>条件を満たした出荷指示に対し、</w:t>
            </w:r>
            <w:r w:rsidR="00F814CF" w:rsidRPr="00EF5DC2">
              <w:rPr>
                <w:rFonts w:ascii="Meiryo UI" w:eastAsia="Meiryo UI" w:hAnsi="Meiryo UI" w:cstheme="majorHAnsi" w:hint="eastAsia"/>
                <w:sz w:val="20"/>
                <w:szCs w:val="20"/>
              </w:rPr>
              <w:t>出荷実績ファイルを作成し、上位システムが受信。</w:t>
            </w:r>
          </w:p>
          <w:p w14:paraId="1A817080" w14:textId="77777777" w:rsidR="006B6BFD" w:rsidRPr="00EF5DC2" w:rsidRDefault="006B6BFD" w:rsidP="004B177C">
            <w:pPr>
              <w:pStyle w:val="a0"/>
              <w:rPr>
                <w:rFonts w:ascii="Meiryo UI" w:eastAsia="Meiryo UI" w:hAnsi="Meiryo UI" w:cstheme="majorHAnsi"/>
                <w:sz w:val="20"/>
                <w:szCs w:val="20"/>
              </w:rPr>
            </w:pPr>
          </w:p>
          <w:p w14:paraId="4776087D" w14:textId="3EB0E90A" w:rsidR="004B177C" w:rsidRPr="00EF5DC2" w:rsidRDefault="00F814CF" w:rsidP="000861AE">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8、上位システム側で出荷実績ファイル受信後の処理が正常に完了して初めて</w:t>
            </w:r>
            <w:r w:rsidR="00B73FDF" w:rsidRPr="00EF5DC2">
              <w:rPr>
                <w:rFonts w:ascii="Meiryo UI" w:eastAsia="Meiryo UI" w:hAnsi="Meiryo UI" w:cstheme="majorHAnsi" w:hint="eastAsia"/>
                <w:sz w:val="20"/>
                <w:szCs w:val="20"/>
              </w:rPr>
              <w:t>ピッキングが</w:t>
            </w:r>
            <w:r w:rsidRPr="00EF5DC2">
              <w:rPr>
                <w:rFonts w:ascii="Meiryo UI" w:eastAsia="Meiryo UI" w:hAnsi="Meiryo UI" w:cstheme="majorHAnsi" w:hint="eastAsia"/>
                <w:sz w:val="20"/>
                <w:szCs w:val="20"/>
              </w:rPr>
              <w:t>完結。</w:t>
            </w:r>
          </w:p>
          <w:p w14:paraId="72C5AF7F" w14:textId="1315D416" w:rsidR="00320FC9" w:rsidRPr="004B177C" w:rsidRDefault="00320FC9" w:rsidP="000861AE">
            <w:pPr>
              <w:pStyle w:val="a0"/>
              <w:rPr>
                <w:rFonts w:asciiTheme="majorHAnsi" w:eastAsiaTheme="majorEastAsia" w:hAnsiTheme="majorHAnsi" w:cstheme="majorHAnsi"/>
                <w:sz w:val="20"/>
                <w:szCs w:val="20"/>
              </w:rPr>
            </w:pPr>
          </w:p>
        </w:tc>
      </w:tr>
      <w:tr w:rsidR="007873E1" w:rsidRPr="008C2915" w14:paraId="189C6F57" w14:textId="77777777" w:rsidTr="00C84C97">
        <w:trPr>
          <w:cantSplit/>
        </w:trPr>
        <w:tc>
          <w:tcPr>
            <w:tcW w:w="10963" w:type="dxa"/>
            <w:gridSpan w:val="2"/>
          </w:tcPr>
          <w:p w14:paraId="420366F6" w14:textId="77777777" w:rsidR="007873E1" w:rsidRDefault="007873E1" w:rsidP="00C84C97">
            <w:pPr>
              <w:pStyle w:val="2"/>
              <w:rPr>
                <w:rFonts w:asciiTheme="majorHAnsi" w:eastAsiaTheme="majorEastAsia" w:hAnsiTheme="majorHAnsi" w:cstheme="majorHAnsi"/>
              </w:rPr>
            </w:pPr>
            <w:r>
              <w:rPr>
                <w:rFonts w:asciiTheme="majorHAnsi" w:eastAsiaTheme="majorEastAsia" w:hAnsiTheme="majorHAnsi" w:cstheme="majorHAnsi" w:hint="eastAsia"/>
              </w:rPr>
              <w:t xml:space="preserve">　前提</w:t>
            </w:r>
          </w:p>
          <w:p w14:paraId="18DEA096" w14:textId="4E80D17E" w:rsidR="007873E1" w:rsidRPr="00EF5DC2" w:rsidRDefault="007873E1" w:rsidP="007873E1">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1、実績の作成対象はお客様との取り決めにより決定します。</w:t>
            </w:r>
          </w:p>
          <w:p w14:paraId="3EF1BD98" w14:textId="4CF6EABA" w:rsidR="007873E1" w:rsidRPr="00EF5DC2" w:rsidRDefault="007873E1" w:rsidP="007873E1">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（例：伝票№単位、オーダーID単位、ピッキング№単位 等）</w:t>
            </w:r>
          </w:p>
          <w:p w14:paraId="3797C18E" w14:textId="77777777" w:rsidR="009A51DB" w:rsidRPr="00EF5DC2" w:rsidRDefault="009A51DB" w:rsidP="007873E1">
            <w:pPr>
              <w:pStyle w:val="a0"/>
              <w:rPr>
                <w:rFonts w:ascii="Meiryo UI" w:eastAsia="Meiryo UI" w:hAnsi="Meiryo UI" w:cstheme="majorHAnsi"/>
                <w:sz w:val="20"/>
                <w:szCs w:val="20"/>
              </w:rPr>
            </w:pPr>
          </w:p>
          <w:p w14:paraId="49C7E2C6" w14:textId="07F078A0" w:rsidR="007873E1" w:rsidRPr="00EF5DC2" w:rsidRDefault="007873E1" w:rsidP="007873E1">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2、</w:t>
            </w:r>
            <w:r w:rsidR="007377F8" w:rsidRPr="00EF5DC2">
              <w:rPr>
                <w:rFonts w:ascii="Meiryo UI" w:eastAsia="Meiryo UI" w:hAnsi="Meiryo UI" w:cstheme="majorHAnsi" w:hint="eastAsia"/>
                <w:sz w:val="20"/>
                <w:szCs w:val="20"/>
              </w:rPr>
              <w:t>作成対象の指示データの</w:t>
            </w:r>
            <w:r w:rsidRPr="00EF5DC2">
              <w:rPr>
                <w:rFonts w:ascii="Meiryo UI" w:eastAsia="Meiryo UI" w:hAnsi="Meiryo UI" w:cstheme="majorHAnsi" w:hint="eastAsia"/>
                <w:sz w:val="20"/>
                <w:szCs w:val="20"/>
              </w:rPr>
              <w:t>ステイタスが「完了」もしくは「欠品」のものだけが実績ファイル作成されます。</w:t>
            </w:r>
          </w:p>
          <w:p w14:paraId="0218031F" w14:textId="77777777" w:rsidR="007873E1" w:rsidRDefault="007873E1" w:rsidP="007873E1">
            <w:pPr>
              <w:pStyle w:val="a0"/>
            </w:pPr>
          </w:p>
          <w:p w14:paraId="2FA2EE4B" w14:textId="78BCE7DD" w:rsidR="00040EB9" w:rsidRPr="007377F8" w:rsidRDefault="00040EB9" w:rsidP="007873E1">
            <w:pPr>
              <w:pStyle w:val="a0"/>
            </w:pPr>
          </w:p>
        </w:tc>
      </w:tr>
      <w:tr w:rsidR="003D1ECF" w:rsidRPr="008C2915" w14:paraId="3BF98C3B" w14:textId="77777777" w:rsidTr="00C90F5D">
        <w:tc>
          <w:tcPr>
            <w:tcW w:w="7278" w:type="dxa"/>
          </w:tcPr>
          <w:p w14:paraId="214D4C16" w14:textId="6CC02C30" w:rsidR="003D1ECF" w:rsidRPr="008C2915" w:rsidRDefault="003D1ECF" w:rsidP="00C90F5D">
            <w:pPr>
              <w:pStyle w:val="1"/>
              <w:pBdr>
                <w:top w:val="single" w:sz="6" w:space="1" w:color="auto" w:shadow="1"/>
                <w:left w:val="single" w:sz="6" w:space="1" w:color="auto" w:shadow="1"/>
                <w:bottom w:val="single" w:sz="6" w:space="1" w:color="auto" w:shadow="1"/>
                <w:right w:val="single" w:sz="6" w:space="1" w:color="auto" w:shadow="1"/>
              </w:pBdr>
              <w:shd w:val="pct20" w:color="auto" w:fill="auto"/>
              <w:rPr>
                <w:rFonts w:asciiTheme="majorHAnsi" w:eastAsiaTheme="majorEastAsia" w:hAnsiTheme="majorHAnsi" w:cstheme="majorHAnsi"/>
              </w:rPr>
            </w:pPr>
            <w:r w:rsidRPr="008C2915">
              <w:rPr>
                <w:rFonts w:asciiTheme="majorHAnsi" w:eastAsiaTheme="majorEastAsia" w:hAnsiTheme="majorHAnsi" w:cstheme="majorHAnsi"/>
              </w:rPr>
              <w:t xml:space="preserve">　</w:t>
            </w:r>
            <w:r w:rsidR="00950034">
              <w:rPr>
                <w:rFonts w:asciiTheme="majorHAnsi" w:eastAsiaTheme="majorEastAsia" w:hAnsiTheme="majorHAnsi" w:cstheme="majorHAnsi" w:hint="eastAsia"/>
              </w:rPr>
              <w:t>確認、対応手順</w:t>
            </w:r>
          </w:p>
        </w:tc>
        <w:tc>
          <w:tcPr>
            <w:tcW w:w="3685" w:type="dxa"/>
          </w:tcPr>
          <w:p w14:paraId="2D6CA4C3" w14:textId="77777777" w:rsidR="003D1ECF" w:rsidRPr="008C2915" w:rsidRDefault="003D1ECF" w:rsidP="00C90F5D">
            <w:pPr>
              <w:rPr>
                <w:rFonts w:asciiTheme="majorHAnsi" w:eastAsiaTheme="majorEastAsia" w:hAnsiTheme="majorHAnsi" w:cstheme="majorHAnsi"/>
              </w:rPr>
            </w:pPr>
          </w:p>
        </w:tc>
      </w:tr>
      <w:tr w:rsidR="003D1ECF" w:rsidRPr="008C2915" w14:paraId="35D6D731" w14:textId="77777777" w:rsidTr="00C90F5D">
        <w:trPr>
          <w:cantSplit/>
        </w:trPr>
        <w:tc>
          <w:tcPr>
            <w:tcW w:w="10963" w:type="dxa"/>
            <w:gridSpan w:val="2"/>
          </w:tcPr>
          <w:p w14:paraId="6F858088" w14:textId="3E2CD091" w:rsidR="003D1ECF" w:rsidRPr="008C2915" w:rsidRDefault="003D1ECF" w:rsidP="00C90F5D">
            <w:pPr>
              <w:pStyle w:val="2"/>
              <w:rPr>
                <w:rFonts w:asciiTheme="majorHAnsi" w:eastAsiaTheme="majorEastAsia" w:hAnsiTheme="majorHAnsi" w:cstheme="majorHAnsi"/>
              </w:rPr>
            </w:pPr>
            <w:r w:rsidRPr="008C2915">
              <w:rPr>
                <w:rFonts w:asciiTheme="majorHAnsi" w:eastAsiaTheme="majorEastAsia" w:hAnsiTheme="majorHAnsi" w:cstheme="majorHAnsi"/>
              </w:rPr>
              <w:t xml:space="preserve">　</w:t>
            </w:r>
            <w:r w:rsidR="00AC26C5">
              <w:rPr>
                <w:rFonts w:asciiTheme="majorHAnsi" w:eastAsiaTheme="majorEastAsia" w:hAnsiTheme="majorHAnsi" w:cstheme="majorHAnsi" w:hint="eastAsia"/>
              </w:rPr>
              <w:t>上位システムに実績が上がらない場合、想定される原因</w:t>
            </w:r>
          </w:p>
          <w:p w14:paraId="3A2EF78F" w14:textId="1A19E5EF" w:rsidR="00950034" w:rsidRPr="00EF5DC2" w:rsidRDefault="00AC26C5" w:rsidP="00C90F5D">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1、そもそも</w:t>
            </w:r>
            <w:r w:rsidR="00CE637C" w:rsidRPr="00EF5DC2">
              <w:rPr>
                <w:rFonts w:ascii="Meiryo UI" w:eastAsia="Meiryo UI" w:hAnsi="Meiryo UI" w:cstheme="majorHAnsi" w:hint="eastAsia"/>
                <w:sz w:val="20"/>
                <w:szCs w:val="20"/>
              </w:rPr>
              <w:t>ピッキングが終わっていない為、</w:t>
            </w:r>
            <w:r w:rsidRPr="00EF5DC2">
              <w:rPr>
                <w:rFonts w:ascii="Meiryo UI" w:eastAsia="Meiryo UI" w:hAnsi="Meiryo UI" w:cstheme="majorHAnsi" w:hint="eastAsia"/>
                <w:sz w:val="20"/>
                <w:szCs w:val="20"/>
              </w:rPr>
              <w:t>実績ファイルが作成されていない。</w:t>
            </w:r>
          </w:p>
          <w:p w14:paraId="5BB19ED2" w14:textId="794B9E35" w:rsidR="00CE637C" w:rsidRPr="00EF5DC2" w:rsidRDefault="00CE637C" w:rsidP="00C90F5D">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2、ピッキングが終わっているにも関わらず、実績ファイルが作成されていない。</w:t>
            </w:r>
          </w:p>
          <w:p w14:paraId="30DB18DD" w14:textId="1700F093" w:rsidR="00AC26C5" w:rsidRPr="00EF5DC2" w:rsidRDefault="00CE637C" w:rsidP="00C90F5D">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3</w:t>
            </w:r>
            <w:r w:rsidR="00AC26C5" w:rsidRPr="00EF5DC2">
              <w:rPr>
                <w:rFonts w:ascii="Meiryo UI" w:eastAsia="Meiryo UI" w:hAnsi="Meiryo UI" w:cstheme="majorHAnsi" w:hint="eastAsia"/>
                <w:sz w:val="20"/>
                <w:szCs w:val="20"/>
              </w:rPr>
              <w:t>、</w:t>
            </w:r>
            <w:r w:rsidRPr="00EF5DC2">
              <w:rPr>
                <w:rFonts w:ascii="Meiryo UI" w:eastAsia="Meiryo UI" w:hAnsi="Meiryo UI" w:cstheme="majorHAnsi" w:hint="eastAsia"/>
                <w:sz w:val="20"/>
                <w:szCs w:val="20"/>
              </w:rPr>
              <w:t>実績ファイルは作成されているが、上位システムが取得していない。</w:t>
            </w:r>
          </w:p>
          <w:p w14:paraId="00133104" w14:textId="69AEA582" w:rsidR="00950034" w:rsidRPr="00EF5DC2" w:rsidRDefault="00CE637C" w:rsidP="00AC26C5">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4</w:t>
            </w:r>
            <w:r w:rsidR="00AC26C5" w:rsidRPr="00EF5DC2">
              <w:rPr>
                <w:rFonts w:ascii="Meiryo UI" w:eastAsia="Meiryo UI" w:hAnsi="Meiryo UI" w:cstheme="majorHAnsi" w:hint="eastAsia"/>
                <w:sz w:val="20"/>
                <w:szCs w:val="20"/>
              </w:rPr>
              <w:t>、</w:t>
            </w:r>
            <w:r w:rsidRPr="00EF5DC2">
              <w:rPr>
                <w:rFonts w:ascii="Meiryo UI" w:eastAsia="Meiryo UI" w:hAnsi="Meiryo UI" w:cstheme="majorHAnsi" w:hint="eastAsia"/>
                <w:sz w:val="20"/>
                <w:szCs w:val="20"/>
              </w:rPr>
              <w:t>実績ファイルは作成され、上位システムが取得したが、内容に異常がある。</w:t>
            </w:r>
          </w:p>
          <w:p w14:paraId="6C106DED" w14:textId="45B8EC9A" w:rsidR="00CE637C" w:rsidRPr="00EF5DC2" w:rsidRDefault="00CE637C" w:rsidP="00AC26C5">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5、上位システムが取得した実績ファイルに問題はなかったが、上位システムで障害が発生した。</w:t>
            </w:r>
          </w:p>
          <w:p w14:paraId="600E1314" w14:textId="77777777" w:rsidR="00BC1C4E" w:rsidRPr="00EF5DC2" w:rsidRDefault="00BC1C4E" w:rsidP="00950034">
            <w:pPr>
              <w:pStyle w:val="a0"/>
              <w:rPr>
                <w:rFonts w:ascii="Meiryo UI" w:eastAsia="Meiryo UI" w:hAnsi="Meiryo UI" w:cstheme="majorHAnsi"/>
                <w:sz w:val="20"/>
                <w:szCs w:val="20"/>
              </w:rPr>
            </w:pPr>
          </w:p>
          <w:p w14:paraId="724756B8" w14:textId="71D489F1" w:rsidR="00CD5F92" w:rsidRPr="004B177C" w:rsidRDefault="00CD5F92" w:rsidP="00CD5F92">
            <w:pPr>
              <w:pStyle w:val="a0"/>
              <w:rPr>
                <w:rFonts w:asciiTheme="majorHAnsi" w:eastAsiaTheme="majorEastAsia" w:hAnsiTheme="majorHAnsi" w:cstheme="majorHAnsi"/>
                <w:sz w:val="20"/>
                <w:szCs w:val="20"/>
              </w:rPr>
            </w:pPr>
          </w:p>
        </w:tc>
      </w:tr>
    </w:tbl>
    <w:p w14:paraId="7E8BCEF4" w14:textId="77777777" w:rsidR="00040EB9" w:rsidRDefault="00040EB9">
      <w:pPr>
        <w:rPr>
          <w:b/>
        </w:rPr>
      </w:pPr>
    </w:p>
    <w:p w14:paraId="219CE00F" w14:textId="548F67BE" w:rsidR="00040EB9" w:rsidRDefault="00040EB9">
      <w:pPr>
        <w:rPr>
          <w:b/>
        </w:rPr>
      </w:pPr>
      <w:r>
        <w:rPr>
          <w:b/>
        </w:rPr>
        <w:br w:type="page"/>
      </w:r>
    </w:p>
    <w:p w14:paraId="1C8BBCAB" w14:textId="77777777" w:rsidR="00040EB9" w:rsidRDefault="00040EB9"/>
    <w:tbl>
      <w:tblPr>
        <w:tblW w:w="10963" w:type="dxa"/>
        <w:tblInd w:w="-615" w:type="dxa"/>
        <w:tblLayout w:type="fixed"/>
        <w:tblCellMar>
          <w:left w:w="99" w:type="dxa"/>
          <w:right w:w="99" w:type="dxa"/>
        </w:tblCellMar>
        <w:tblLook w:val="0000" w:firstRow="0" w:lastRow="0" w:firstColumn="0" w:lastColumn="0" w:noHBand="0" w:noVBand="0"/>
      </w:tblPr>
      <w:tblGrid>
        <w:gridCol w:w="10963"/>
      </w:tblGrid>
      <w:tr w:rsidR="00AC26C5" w:rsidRPr="008C2915" w14:paraId="7E81E315" w14:textId="77777777" w:rsidTr="00C90F5D">
        <w:trPr>
          <w:cantSplit/>
        </w:trPr>
        <w:tc>
          <w:tcPr>
            <w:tcW w:w="10963" w:type="dxa"/>
          </w:tcPr>
          <w:p w14:paraId="637C0126" w14:textId="6E3C7D39" w:rsidR="00AC26C5" w:rsidRDefault="00AC26C5" w:rsidP="00C90F5D">
            <w:pPr>
              <w:pStyle w:val="2"/>
              <w:rPr>
                <w:rFonts w:asciiTheme="majorHAnsi" w:eastAsiaTheme="majorEastAsia" w:hAnsiTheme="majorHAnsi" w:cstheme="majorHAnsi"/>
              </w:rPr>
            </w:pPr>
            <w:r>
              <w:rPr>
                <w:rFonts w:asciiTheme="majorHAnsi" w:eastAsiaTheme="majorEastAsia" w:hAnsiTheme="majorHAnsi" w:cstheme="majorHAnsi" w:hint="eastAsia"/>
              </w:rPr>
              <w:t xml:space="preserve">　確認</w:t>
            </w:r>
            <w:r w:rsidR="00F545A3">
              <w:rPr>
                <w:rFonts w:asciiTheme="majorHAnsi" w:eastAsiaTheme="majorEastAsia" w:hAnsiTheme="majorHAnsi" w:cstheme="majorHAnsi" w:hint="eastAsia"/>
              </w:rPr>
              <w:t>、対応</w:t>
            </w:r>
            <w:r>
              <w:rPr>
                <w:rFonts w:asciiTheme="majorHAnsi" w:eastAsiaTheme="majorEastAsia" w:hAnsiTheme="majorHAnsi" w:cstheme="majorHAnsi" w:hint="eastAsia"/>
              </w:rPr>
              <w:t>手順</w:t>
            </w:r>
          </w:p>
          <w:p w14:paraId="191A170C" w14:textId="4BEC076B" w:rsidR="00AC26C5" w:rsidRPr="00EF5DC2" w:rsidRDefault="00AC26C5" w:rsidP="00AC26C5">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1、実績が上がっていない指示の特定を</w:t>
            </w:r>
            <w:r w:rsidR="007873E1" w:rsidRPr="00EF5DC2">
              <w:rPr>
                <w:rFonts w:ascii="Meiryo UI" w:eastAsia="Meiryo UI" w:hAnsi="Meiryo UI" w:cstheme="majorHAnsi" w:hint="eastAsia"/>
                <w:sz w:val="20"/>
                <w:szCs w:val="20"/>
              </w:rPr>
              <w:t>行います</w:t>
            </w:r>
            <w:r w:rsidRPr="00EF5DC2">
              <w:rPr>
                <w:rFonts w:ascii="Meiryo UI" w:eastAsia="Meiryo UI" w:hAnsi="Meiryo UI" w:cstheme="majorHAnsi" w:hint="eastAsia"/>
                <w:sz w:val="20"/>
                <w:szCs w:val="20"/>
              </w:rPr>
              <w:t>。（</w:t>
            </w:r>
            <w:r w:rsidR="00524F4B" w:rsidRPr="00EF5DC2">
              <w:rPr>
                <w:rFonts w:ascii="Meiryo UI" w:eastAsia="Meiryo UI" w:hAnsi="Meiryo UI" w:cstheme="majorHAnsi" w:hint="eastAsia"/>
                <w:sz w:val="20"/>
                <w:szCs w:val="20"/>
              </w:rPr>
              <w:t>伝票№、オーダーID、オリコン№等をヒアリング</w:t>
            </w:r>
            <w:r w:rsidRPr="00EF5DC2">
              <w:rPr>
                <w:rFonts w:ascii="Meiryo UI" w:eastAsia="Meiryo UI" w:hAnsi="Meiryo UI" w:cstheme="majorHAnsi" w:hint="eastAsia"/>
                <w:sz w:val="20"/>
                <w:szCs w:val="20"/>
              </w:rPr>
              <w:t>）</w:t>
            </w:r>
          </w:p>
          <w:p w14:paraId="5D5ACE5B" w14:textId="77777777" w:rsidR="009D3F77" w:rsidRPr="00EF5DC2" w:rsidRDefault="009D3F77" w:rsidP="00AC26C5">
            <w:pPr>
              <w:pStyle w:val="a0"/>
              <w:rPr>
                <w:rFonts w:ascii="Meiryo UI" w:eastAsia="Meiryo UI" w:hAnsi="Meiryo UI" w:cstheme="majorHAnsi"/>
                <w:sz w:val="20"/>
                <w:szCs w:val="20"/>
              </w:rPr>
            </w:pPr>
          </w:p>
          <w:p w14:paraId="25096861" w14:textId="760FF5EF" w:rsidR="00524F4B" w:rsidRPr="00EF5DC2" w:rsidRDefault="00524F4B" w:rsidP="00AC26C5">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2、MATEX-IIの「ピッキングデータ表示」画面、MATEX-IIIの「出荷作業管理」画面にて</w:t>
            </w:r>
            <w:r w:rsidR="00F545A3" w:rsidRPr="00EF5DC2">
              <w:rPr>
                <w:rFonts w:ascii="Meiryo UI" w:eastAsia="Meiryo UI" w:hAnsi="Meiryo UI" w:cstheme="majorHAnsi" w:hint="eastAsia"/>
                <w:sz w:val="20"/>
                <w:szCs w:val="20"/>
              </w:rPr>
              <w:t>指示のステイタスを</w:t>
            </w:r>
          </w:p>
          <w:p w14:paraId="40438E56" w14:textId="7FAB4EB3" w:rsidR="00F545A3" w:rsidRPr="00EF5DC2" w:rsidRDefault="00F545A3" w:rsidP="007873E1">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確認</w:t>
            </w:r>
            <w:r w:rsidR="007873E1" w:rsidRPr="00EF5DC2">
              <w:rPr>
                <w:rFonts w:ascii="Meiryo UI" w:eastAsia="Meiryo UI" w:hAnsi="Meiryo UI" w:cstheme="majorHAnsi" w:hint="eastAsia"/>
                <w:sz w:val="20"/>
                <w:szCs w:val="20"/>
              </w:rPr>
              <w:t>します</w:t>
            </w:r>
            <w:r w:rsidRPr="00EF5DC2">
              <w:rPr>
                <w:rFonts w:ascii="Meiryo UI" w:eastAsia="Meiryo UI" w:hAnsi="Meiryo UI" w:cstheme="majorHAnsi" w:hint="eastAsia"/>
                <w:sz w:val="20"/>
                <w:szCs w:val="20"/>
              </w:rPr>
              <w:t>。</w:t>
            </w:r>
          </w:p>
          <w:p w14:paraId="69F71A77" w14:textId="1917BC2F" w:rsidR="009D3F77" w:rsidRPr="00EF5DC2" w:rsidRDefault="009D3F77" w:rsidP="007873E1">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 これが「２．１の1」の対応となります。</w:t>
            </w:r>
          </w:p>
          <w:p w14:paraId="026FF510" w14:textId="1C192288" w:rsidR="00F545A3" w:rsidRPr="00EF5DC2" w:rsidRDefault="00F545A3" w:rsidP="00AC26C5">
            <w:pPr>
              <w:pStyle w:val="a0"/>
              <w:rPr>
                <w:rFonts w:ascii="Meiryo UI" w:eastAsia="Meiryo UI" w:hAnsi="Meiryo UI" w:cstheme="majorHAnsi"/>
                <w:sz w:val="20"/>
                <w:szCs w:val="20"/>
              </w:rPr>
            </w:pPr>
          </w:p>
          <w:p w14:paraId="0B4E8C56" w14:textId="50267DAB" w:rsidR="00F545A3" w:rsidRPr="00EF5DC2" w:rsidRDefault="00F545A3" w:rsidP="00AC26C5">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もし、ピッキングが完了していない指示があればピッキングを完了させ、実績が上がるか待ちます。</w:t>
            </w:r>
          </w:p>
          <w:p w14:paraId="6FAFDC84" w14:textId="77777777" w:rsidR="00F545A3" w:rsidRPr="00EF5DC2" w:rsidRDefault="00F545A3" w:rsidP="00AC26C5">
            <w:pPr>
              <w:pStyle w:val="a0"/>
              <w:rPr>
                <w:rFonts w:ascii="Meiryo UI" w:eastAsia="Meiryo UI" w:hAnsi="Meiryo UI" w:cstheme="majorHAnsi"/>
                <w:sz w:val="20"/>
                <w:szCs w:val="20"/>
              </w:rPr>
            </w:pPr>
          </w:p>
          <w:p w14:paraId="74A49802" w14:textId="5398FA6B" w:rsidR="00AC26C5" w:rsidRPr="00EF5DC2" w:rsidRDefault="00F545A3" w:rsidP="00436EA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3、</w:t>
            </w:r>
            <w:r w:rsidR="00524F4B" w:rsidRPr="00EF5DC2">
              <w:rPr>
                <w:rFonts w:ascii="Meiryo UI" w:eastAsia="Meiryo UI" w:hAnsi="Meiryo UI" w:cstheme="majorHAnsi" w:hint="eastAsia"/>
                <w:sz w:val="20"/>
                <w:szCs w:val="20"/>
              </w:rPr>
              <w:t>バックアップされている実績ファイル内に該当</w:t>
            </w:r>
            <w:r w:rsidR="007873E1" w:rsidRPr="00EF5DC2">
              <w:rPr>
                <w:rFonts w:ascii="Meiryo UI" w:eastAsia="Meiryo UI" w:hAnsi="Meiryo UI" w:cstheme="majorHAnsi" w:hint="eastAsia"/>
                <w:sz w:val="20"/>
                <w:szCs w:val="20"/>
              </w:rPr>
              <w:t>指示があるか確認します。</w:t>
            </w:r>
          </w:p>
          <w:p w14:paraId="2ECBC0A0" w14:textId="12213E11" w:rsidR="00E20437" w:rsidRPr="00EF5DC2" w:rsidRDefault="00E20437" w:rsidP="00436EA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バックアップされていない場合は、実績ファイルが作成されていないこととなります。</w:t>
            </w:r>
          </w:p>
          <w:p w14:paraId="2056C55B" w14:textId="2FE5A542" w:rsidR="00E20437" w:rsidRPr="00EF5DC2" w:rsidRDefault="00E20437" w:rsidP="00436EA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その場合はPCの再起動を実施します。</w:t>
            </w:r>
          </w:p>
          <w:p w14:paraId="18018F46" w14:textId="3E9B0579" w:rsidR="00E20437" w:rsidRPr="00EF5DC2" w:rsidRDefault="00E20437" w:rsidP="00436EA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（PCのメモリー不足による、ファイル作成異常が原因となります。）</w:t>
            </w:r>
          </w:p>
          <w:p w14:paraId="5C2DD5A8" w14:textId="41EBE984" w:rsidR="009D3F77" w:rsidRPr="00EF5DC2" w:rsidRDefault="009D3F77" w:rsidP="00436EA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 これが「２．１の2」の対応となります。</w:t>
            </w:r>
          </w:p>
          <w:p w14:paraId="43C05694" w14:textId="44C6412F" w:rsidR="00E20437" w:rsidRPr="00EF5DC2" w:rsidRDefault="00E20437" w:rsidP="00436EA9">
            <w:pPr>
              <w:pStyle w:val="a0"/>
              <w:rPr>
                <w:rFonts w:ascii="Meiryo UI" w:eastAsia="Meiryo UI" w:hAnsi="Meiryo UI" w:cstheme="majorHAnsi"/>
                <w:sz w:val="20"/>
                <w:szCs w:val="20"/>
              </w:rPr>
            </w:pPr>
          </w:p>
          <w:p w14:paraId="04BF849D" w14:textId="1780D903" w:rsidR="00E20437" w:rsidRPr="00EF5DC2" w:rsidRDefault="00E20437" w:rsidP="00436EA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w:t>
            </w:r>
            <w:r w:rsidR="0055692A" w:rsidRPr="00EF5DC2">
              <w:rPr>
                <w:rFonts w:ascii="Meiryo UI" w:eastAsia="Meiryo UI" w:hAnsi="Meiryo UI" w:cstheme="majorHAnsi" w:hint="eastAsia"/>
                <w:sz w:val="20"/>
                <w:szCs w:val="20"/>
              </w:rPr>
              <w:t>ピッキングが完了しているにも関わらず、</w:t>
            </w:r>
            <w:r w:rsidRPr="00EF5DC2">
              <w:rPr>
                <w:rFonts w:ascii="Meiryo UI" w:eastAsia="Meiryo UI" w:hAnsi="Meiryo UI" w:cstheme="majorHAnsi" w:hint="eastAsia"/>
                <w:sz w:val="20"/>
                <w:szCs w:val="20"/>
              </w:rPr>
              <w:t>再起動後も実績が作成されない場合は</w:t>
            </w:r>
            <w:r w:rsidR="00127CE6" w:rsidRPr="00EF5DC2">
              <w:rPr>
                <w:rFonts w:ascii="Meiryo UI" w:eastAsia="Meiryo UI" w:hAnsi="Meiryo UI" w:cstheme="majorHAnsi" w:hint="eastAsia"/>
                <w:sz w:val="20"/>
                <w:szCs w:val="20"/>
              </w:rPr>
              <w:t>BUに連絡してください。</w:t>
            </w:r>
          </w:p>
          <w:p w14:paraId="690F5C46" w14:textId="0D53E597" w:rsidR="00E20437" w:rsidRPr="00EF5DC2" w:rsidRDefault="00E20437" w:rsidP="00436EA9">
            <w:pPr>
              <w:pStyle w:val="a0"/>
              <w:rPr>
                <w:rFonts w:ascii="Meiryo UI" w:eastAsia="Meiryo UI" w:hAnsi="Meiryo UI" w:cstheme="majorHAnsi"/>
                <w:sz w:val="20"/>
                <w:szCs w:val="20"/>
              </w:rPr>
            </w:pPr>
          </w:p>
          <w:p w14:paraId="669B8481" w14:textId="313D2F95" w:rsidR="00E20437" w:rsidRPr="00EF5DC2" w:rsidRDefault="009D3F77" w:rsidP="009D3F77">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4、</w:t>
            </w:r>
            <w:r w:rsidR="00E20437" w:rsidRPr="00EF5DC2">
              <w:rPr>
                <w:rFonts w:ascii="Meiryo UI" w:eastAsia="Meiryo UI" w:hAnsi="Meiryo UI" w:cstheme="majorHAnsi" w:hint="eastAsia"/>
                <w:sz w:val="20"/>
                <w:szCs w:val="20"/>
              </w:rPr>
              <w:t>バックアップされている場合は、実績ファイル</w:t>
            </w:r>
            <w:r w:rsidRPr="00EF5DC2">
              <w:rPr>
                <w:rFonts w:ascii="Meiryo UI" w:eastAsia="Meiryo UI" w:hAnsi="Meiryo UI" w:cstheme="majorHAnsi" w:hint="eastAsia"/>
                <w:sz w:val="20"/>
                <w:szCs w:val="20"/>
              </w:rPr>
              <w:t>が作成されていることとなります。</w:t>
            </w:r>
          </w:p>
          <w:p w14:paraId="1357453E" w14:textId="182E2045" w:rsidR="009D3F77" w:rsidRPr="00EF5DC2" w:rsidRDefault="009D3F77" w:rsidP="009D3F77">
            <w:pPr>
              <w:pStyle w:val="a0"/>
              <w:rPr>
                <w:rFonts w:ascii="Meiryo UI" w:eastAsia="Meiryo UI" w:hAnsi="Meiryo UI" w:cstheme="majorHAnsi"/>
                <w:sz w:val="20"/>
                <w:szCs w:val="20"/>
              </w:rPr>
            </w:pPr>
          </w:p>
          <w:p w14:paraId="3C98A945" w14:textId="5A2D0D41" w:rsidR="009D3F77" w:rsidRPr="00EF5DC2" w:rsidRDefault="009D3F77" w:rsidP="009D3F77">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上位システムと連携している共有フォルダに実績ファイルが残っていないか確認します。</w:t>
            </w:r>
          </w:p>
          <w:p w14:paraId="4444DC1D" w14:textId="20BD1C21" w:rsidR="009D3F77" w:rsidRPr="00EF5DC2" w:rsidRDefault="009D3F77" w:rsidP="009D3F77">
            <w:pPr>
              <w:pStyle w:val="a0"/>
              <w:rPr>
                <w:rFonts w:ascii="Meiryo UI" w:eastAsia="Meiryo UI" w:hAnsi="Meiryo UI" w:cstheme="majorHAnsi"/>
                <w:sz w:val="20"/>
                <w:szCs w:val="20"/>
              </w:rPr>
            </w:pPr>
          </w:p>
          <w:p w14:paraId="11ECDE6E" w14:textId="634A812A" w:rsidR="009D3F77" w:rsidRPr="00EF5DC2" w:rsidRDefault="009D3F77" w:rsidP="009D3F77">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w:t>
            </w:r>
            <w:r w:rsidR="00BA164C" w:rsidRPr="00EF5DC2">
              <w:rPr>
                <w:rFonts w:ascii="Meiryo UI" w:eastAsia="Meiryo UI" w:hAnsi="Meiryo UI" w:cstheme="majorHAnsi" w:hint="eastAsia"/>
                <w:sz w:val="20"/>
                <w:szCs w:val="20"/>
              </w:rPr>
              <w:t>共有フォルダに実績ファイルが</w:t>
            </w:r>
            <w:r w:rsidRPr="00EF5DC2">
              <w:rPr>
                <w:rFonts w:ascii="Meiryo UI" w:eastAsia="Meiryo UI" w:hAnsi="Meiryo UI" w:cstheme="majorHAnsi" w:hint="eastAsia"/>
                <w:sz w:val="20"/>
                <w:szCs w:val="20"/>
              </w:rPr>
              <w:t>残っている場合は上位システムに取得を依頼します。</w:t>
            </w:r>
          </w:p>
          <w:p w14:paraId="3DBAC235" w14:textId="1BEFC291" w:rsidR="009D3F77" w:rsidRPr="00EF5DC2" w:rsidRDefault="009D3F77" w:rsidP="009D3F77">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 これが「２．１の3」の対応となります。</w:t>
            </w:r>
          </w:p>
          <w:p w14:paraId="39B48283" w14:textId="08072126" w:rsidR="00436EA9" w:rsidRPr="00EF5DC2" w:rsidRDefault="00436EA9" w:rsidP="00436EA9">
            <w:pPr>
              <w:pStyle w:val="a0"/>
              <w:rPr>
                <w:rFonts w:ascii="Meiryo UI" w:eastAsia="Meiryo UI" w:hAnsi="Meiryo UI" w:cstheme="majorHAnsi"/>
                <w:sz w:val="20"/>
                <w:szCs w:val="20"/>
              </w:rPr>
            </w:pPr>
          </w:p>
          <w:p w14:paraId="148F68BA" w14:textId="2BC61CD4" w:rsidR="009D3F77" w:rsidRPr="00EF5DC2" w:rsidRDefault="009D3F77" w:rsidP="00436EA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 上位システムと連携している共有フォルダは</w:t>
            </w:r>
            <w:r w:rsidR="008F3CA0" w:rsidRPr="00EF5DC2">
              <w:rPr>
                <w:rFonts w:ascii="Meiryo UI" w:eastAsia="Meiryo UI" w:hAnsi="Meiryo UI" w:cstheme="majorHAnsi" w:hint="eastAsia"/>
                <w:sz w:val="20"/>
                <w:szCs w:val="20"/>
              </w:rPr>
              <w:t>MATEXのシステム設定のシステムパラメータ設定画面で</w:t>
            </w:r>
          </w:p>
          <w:p w14:paraId="6A4CCB3A" w14:textId="509AACFC" w:rsidR="008F3CA0" w:rsidRPr="00EF5DC2" w:rsidRDefault="008F3CA0" w:rsidP="00436EA9">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確認できます。（ユーザー情報Excelにも同じ内容が記載されています。）</w:t>
            </w:r>
          </w:p>
          <w:p w14:paraId="1D577201" w14:textId="01510C4E" w:rsidR="009D3F77" w:rsidRPr="00EF5DC2" w:rsidRDefault="009D3F77" w:rsidP="00436EA9">
            <w:pPr>
              <w:pStyle w:val="a0"/>
              <w:rPr>
                <w:rFonts w:ascii="Meiryo UI" w:eastAsia="Meiryo UI" w:hAnsi="Meiryo UI" w:cstheme="majorHAnsi"/>
                <w:sz w:val="20"/>
                <w:szCs w:val="20"/>
              </w:rPr>
            </w:pPr>
          </w:p>
          <w:p w14:paraId="5802B897" w14:textId="37E7D178" w:rsidR="009D3F77" w:rsidRPr="00EF5DC2" w:rsidRDefault="00A91387" w:rsidP="00BA164C">
            <w:pPr>
              <w:pStyle w:val="a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ファイル名称が約束と異なる場合はBUに連絡してください。</w:t>
            </w:r>
          </w:p>
          <w:p w14:paraId="535BA97B" w14:textId="77777777" w:rsidR="00040EB9" w:rsidRPr="00EF5DC2" w:rsidRDefault="00040EB9" w:rsidP="00BA164C">
            <w:pPr>
              <w:pStyle w:val="a0"/>
              <w:rPr>
                <w:rFonts w:ascii="Meiryo UI" w:eastAsia="Meiryo UI" w:hAnsi="Meiryo UI" w:cstheme="majorHAnsi"/>
                <w:sz w:val="20"/>
                <w:szCs w:val="20"/>
              </w:rPr>
            </w:pPr>
          </w:p>
          <w:p w14:paraId="12B9FFDF" w14:textId="77777777" w:rsidR="00040EB9" w:rsidRPr="00EF5DC2" w:rsidRDefault="00040EB9" w:rsidP="00040EB9">
            <w:pPr>
              <w:ind w:firstLineChars="400" w:firstLine="800"/>
              <w:rPr>
                <w:rFonts w:ascii="Meiryo UI" w:eastAsia="Meiryo UI" w:hAnsi="Meiryo UI" w:cstheme="majorHAnsi"/>
                <w:sz w:val="20"/>
                <w:szCs w:val="20"/>
              </w:rPr>
            </w:pPr>
            <w:r w:rsidRPr="00EF5DC2">
              <w:rPr>
                <w:rFonts w:ascii="Meiryo UI" w:eastAsia="Meiryo UI" w:hAnsi="Meiryo UI" w:cstheme="majorHAnsi" w:hint="eastAsia"/>
                <w:sz w:val="20"/>
                <w:szCs w:val="20"/>
              </w:rPr>
              <w:t>5、実績データのバックアップが存在し、上位システムが取得したにも関わらず、上位システムで実績が</w:t>
            </w:r>
          </w:p>
          <w:p w14:paraId="0499BC19" w14:textId="77777777" w:rsidR="00040EB9" w:rsidRPr="00EF5DC2" w:rsidRDefault="00040EB9" w:rsidP="00040EB9">
            <w:pPr>
              <w:ind w:firstLineChars="400" w:firstLine="80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確定しない場合は、実績ファイルの内容を確認します。</w:t>
            </w:r>
          </w:p>
          <w:p w14:paraId="18D1B365" w14:textId="77777777" w:rsidR="00040EB9" w:rsidRPr="00EF5DC2" w:rsidRDefault="00040EB9" w:rsidP="00040EB9">
            <w:pPr>
              <w:ind w:firstLineChars="400" w:firstLine="800"/>
              <w:rPr>
                <w:rFonts w:ascii="Meiryo UI" w:eastAsia="Meiryo UI" w:hAnsi="Meiryo UI" w:cstheme="majorHAnsi"/>
                <w:sz w:val="20"/>
                <w:szCs w:val="20"/>
              </w:rPr>
            </w:pPr>
          </w:p>
          <w:p w14:paraId="3FDBF8E4" w14:textId="77777777" w:rsidR="00040EB9" w:rsidRPr="00EF5DC2" w:rsidRDefault="00040EB9" w:rsidP="00040EB9">
            <w:pPr>
              <w:ind w:firstLineChars="400" w:firstLine="80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BUに連絡してください。</w:t>
            </w:r>
          </w:p>
          <w:p w14:paraId="74E81C71" w14:textId="77777777" w:rsidR="00040EB9" w:rsidRPr="00EF5DC2" w:rsidRDefault="00040EB9" w:rsidP="00040EB9">
            <w:pPr>
              <w:ind w:firstLineChars="400" w:firstLine="80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 これが「２．１の4」の対応となります。</w:t>
            </w:r>
          </w:p>
          <w:p w14:paraId="0797FE2F" w14:textId="77777777" w:rsidR="00040EB9" w:rsidRPr="00EF5DC2" w:rsidRDefault="00040EB9" w:rsidP="00040EB9">
            <w:pPr>
              <w:ind w:firstLineChars="400" w:firstLine="800"/>
              <w:rPr>
                <w:rFonts w:ascii="Meiryo UI" w:eastAsia="Meiryo UI" w:hAnsi="Meiryo UI" w:cstheme="majorHAnsi"/>
                <w:sz w:val="20"/>
                <w:szCs w:val="20"/>
              </w:rPr>
            </w:pPr>
          </w:p>
          <w:p w14:paraId="6CFF1089" w14:textId="77777777" w:rsidR="00040EB9" w:rsidRPr="00EF5DC2" w:rsidRDefault="00040EB9" w:rsidP="00040EB9">
            <w:pPr>
              <w:ind w:firstLineChars="400" w:firstLine="800"/>
              <w:rPr>
                <w:rFonts w:ascii="Meiryo UI" w:eastAsia="Meiryo UI" w:hAnsi="Meiryo UI" w:cstheme="majorHAnsi"/>
                <w:sz w:val="20"/>
                <w:szCs w:val="20"/>
              </w:rPr>
            </w:pPr>
            <w:r w:rsidRPr="00EF5DC2">
              <w:rPr>
                <w:rFonts w:ascii="Meiryo UI" w:eastAsia="Meiryo UI" w:hAnsi="Meiryo UI" w:cstheme="majorHAnsi" w:hint="eastAsia"/>
                <w:sz w:val="20"/>
                <w:szCs w:val="20"/>
              </w:rPr>
              <w:t>6、実績データの内容に問題が無いにも関わらず、上位システムで実績が確定しない場合は上位システムの</w:t>
            </w:r>
          </w:p>
          <w:p w14:paraId="102A5235" w14:textId="77777777" w:rsidR="00040EB9" w:rsidRPr="00EF5DC2" w:rsidRDefault="00040EB9" w:rsidP="00040EB9">
            <w:pPr>
              <w:ind w:firstLineChars="400" w:firstLine="80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問題と推測されます。</w:t>
            </w:r>
          </w:p>
          <w:p w14:paraId="42A0673D" w14:textId="77777777" w:rsidR="00040EB9" w:rsidRPr="00EF5DC2" w:rsidRDefault="00040EB9" w:rsidP="00040EB9">
            <w:pPr>
              <w:ind w:firstLineChars="400" w:firstLine="800"/>
              <w:rPr>
                <w:rFonts w:ascii="Meiryo UI" w:eastAsia="Meiryo UI" w:hAnsi="Meiryo UI" w:cstheme="majorHAnsi"/>
                <w:sz w:val="20"/>
                <w:szCs w:val="20"/>
              </w:rPr>
            </w:pPr>
          </w:p>
          <w:p w14:paraId="1EA55A8A" w14:textId="77777777" w:rsidR="00040EB9" w:rsidRPr="00EF5DC2" w:rsidRDefault="00040EB9" w:rsidP="00040EB9">
            <w:pPr>
              <w:ind w:firstLineChars="400" w:firstLine="800"/>
              <w:rPr>
                <w:rFonts w:ascii="Meiryo UI" w:eastAsia="Meiryo UI" w:hAnsi="Meiryo UI" w:cstheme="majorHAnsi"/>
                <w:sz w:val="20"/>
                <w:szCs w:val="20"/>
              </w:rPr>
            </w:pPr>
            <w:r w:rsidRPr="00EF5DC2">
              <w:rPr>
                <w:rFonts w:ascii="Meiryo UI" w:eastAsia="Meiryo UI" w:hAnsi="Meiryo UI" w:cstheme="majorHAnsi" w:hint="eastAsia"/>
                <w:sz w:val="20"/>
                <w:szCs w:val="20"/>
              </w:rPr>
              <w:t xml:space="preserve">　お客様に上位システム側での対応を依頼します。</w:t>
            </w:r>
          </w:p>
          <w:p w14:paraId="5BC70E71" w14:textId="71DB63DC" w:rsidR="00AA5E83" w:rsidRPr="00AA5E83" w:rsidRDefault="00040EB9" w:rsidP="00AA5E83">
            <w:pPr>
              <w:ind w:firstLineChars="400" w:firstLine="800"/>
              <w:rPr>
                <w:rFonts w:ascii="Meiryo UI" w:eastAsia="Meiryo UI" w:hAnsi="Meiryo UI" w:cstheme="majorHAnsi" w:hint="eastAsia"/>
                <w:sz w:val="20"/>
                <w:szCs w:val="20"/>
              </w:rPr>
            </w:pPr>
            <w:r w:rsidRPr="00EF5DC2">
              <w:rPr>
                <w:rFonts w:ascii="Meiryo UI" w:eastAsia="Meiryo UI" w:hAnsi="Meiryo UI" w:cstheme="majorHAnsi" w:hint="eastAsia"/>
                <w:sz w:val="20"/>
                <w:szCs w:val="20"/>
              </w:rPr>
              <w:t xml:space="preserve">　→ これが「２．１の5」の対応となります。</w:t>
            </w:r>
          </w:p>
        </w:tc>
      </w:tr>
    </w:tbl>
    <w:p w14:paraId="733074C5" w14:textId="77777777" w:rsidR="00C84C97" w:rsidRPr="001F66A2" w:rsidRDefault="00C84C97" w:rsidP="00F84C89">
      <w:pPr>
        <w:widowControl/>
        <w:jc w:val="left"/>
        <w:rPr>
          <w:rFonts w:asciiTheme="majorHAnsi" w:eastAsiaTheme="majorEastAsia" w:hAnsiTheme="majorHAnsi" w:cstheme="majorHAnsi"/>
        </w:rPr>
      </w:pPr>
    </w:p>
    <w:sectPr w:rsidR="00C84C97" w:rsidRPr="001F66A2" w:rsidSect="0005554E">
      <w:pgSz w:w="11906" w:h="16838"/>
      <w:pgMar w:top="873" w:right="1077" w:bottom="87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3507" w14:textId="77777777" w:rsidR="00E24EF2" w:rsidRDefault="00E24EF2" w:rsidP="0005554E">
      <w:r>
        <w:separator/>
      </w:r>
    </w:p>
  </w:endnote>
  <w:endnote w:type="continuationSeparator" w:id="0">
    <w:p w14:paraId="1056CB5F" w14:textId="77777777" w:rsidR="00E24EF2" w:rsidRDefault="00E24EF2" w:rsidP="0005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E886" w14:textId="77777777" w:rsidR="00E24EF2" w:rsidRDefault="00E24EF2" w:rsidP="0005554E">
      <w:r>
        <w:separator/>
      </w:r>
    </w:p>
  </w:footnote>
  <w:footnote w:type="continuationSeparator" w:id="0">
    <w:p w14:paraId="0C87F342" w14:textId="77777777" w:rsidR="00E24EF2" w:rsidRDefault="00E24EF2" w:rsidP="0005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F626926"/>
    <w:lvl w:ilvl="0">
      <w:start w:val="1"/>
      <w:numFmt w:val="decimalFullWidth"/>
      <w:pStyle w:val="1"/>
      <w:suff w:val="nothing"/>
      <w:lvlText w:val="%1"/>
      <w:lvlJc w:val="left"/>
      <w:pPr>
        <w:ind w:left="425" w:hanging="425"/>
      </w:pPr>
      <w:rPr>
        <w:rFonts w:ascii="ＭＳ ゴシック" w:eastAsia="ＭＳ ゴシック" w:hAnsi="ＭＳ ゴシック" w:hint="eastAsia"/>
        <w:b/>
        <w:i w:val="0"/>
        <w:sz w:val="24"/>
        <w:lang w:val="en-US"/>
      </w:rPr>
    </w:lvl>
    <w:lvl w:ilvl="1">
      <w:start w:val="1"/>
      <w:numFmt w:val="decimalFullWidth"/>
      <w:pStyle w:val="2"/>
      <w:suff w:val="nothing"/>
      <w:lvlText w:val="%1．%2"/>
      <w:lvlJc w:val="left"/>
      <w:pPr>
        <w:ind w:left="425" w:firstLine="0"/>
      </w:pPr>
      <w:rPr>
        <w:rFonts w:ascii="ＭＳ ゴシック" w:eastAsia="ＭＳ ゴシック" w:hAnsi="ＭＳ ゴシック" w:hint="eastAsia"/>
        <w:b/>
        <w:i w:val="0"/>
        <w:sz w:val="24"/>
      </w:rPr>
    </w:lvl>
    <w:lvl w:ilvl="2">
      <w:start w:val="1"/>
      <w:numFmt w:val="decimalFullWidth"/>
      <w:pStyle w:val="3"/>
      <w:suff w:val="space"/>
      <w:lvlText w:val="%3）"/>
      <w:lvlJc w:val="left"/>
      <w:pPr>
        <w:ind w:left="42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850" w:hanging="425"/>
      </w:pPr>
      <w:rPr>
        <w:rFonts w:ascii="ＭＳ ゴシック" w:eastAsia="ＭＳ ゴシック" w:hAnsi="ＭＳ ゴシック" w:hint="eastAsia"/>
        <w:b/>
        <w:i w:val="0"/>
        <w:sz w:val="22"/>
      </w:rPr>
    </w:lvl>
    <w:lvl w:ilvl="4">
      <w:start w:val="1"/>
      <w:numFmt w:val="lowerRoman"/>
      <w:pStyle w:val="5"/>
      <w:lvlText w:val="%5）"/>
      <w:lvlJc w:val="left"/>
      <w:pPr>
        <w:tabs>
          <w:tab w:val="num" w:pos="0"/>
        </w:tabs>
        <w:ind w:left="1275" w:hanging="425"/>
      </w:pPr>
      <w:rPr>
        <w:rFonts w:ascii="ＭＳ ゴシック" w:eastAsia="ＭＳ ゴシック" w:hAnsi="ＭＳ ゴシック" w:hint="eastAsia"/>
        <w:b/>
        <w:i w:val="0"/>
        <w:sz w:val="22"/>
      </w:rPr>
    </w:lvl>
    <w:lvl w:ilvl="5">
      <w:start w:val="1"/>
      <w:numFmt w:val="lowerRoman"/>
      <w:pStyle w:val="6"/>
      <w:lvlText w:val="（%6）"/>
      <w:lvlJc w:val="left"/>
      <w:pPr>
        <w:tabs>
          <w:tab w:val="num" w:pos="0"/>
        </w:tabs>
        <w:ind w:left="1700" w:hanging="425"/>
      </w:pPr>
      <w:rPr>
        <w:rFonts w:ascii="ＭＳ ゴシック" w:eastAsia="ＭＳ ゴシック" w:hAnsi="ＭＳ ゴシック" w:hint="eastAsia"/>
        <w:b/>
        <w:i w:val="0"/>
        <w:sz w:val="20"/>
      </w:rPr>
    </w:lvl>
    <w:lvl w:ilvl="6">
      <w:start w:val="1"/>
      <w:numFmt w:val="none"/>
      <w:pStyle w:val="7"/>
      <w:lvlText w:val=""/>
      <w:lvlJc w:val="left"/>
      <w:pPr>
        <w:tabs>
          <w:tab w:val="num" w:pos="0"/>
        </w:tabs>
        <w:ind w:left="2125" w:hanging="2125"/>
      </w:pPr>
      <w:rPr>
        <w:rFonts w:hint="eastAsia"/>
      </w:rPr>
    </w:lvl>
    <w:lvl w:ilvl="7">
      <w:start w:val="1"/>
      <w:numFmt w:val="none"/>
      <w:pStyle w:val="8"/>
      <w:lvlText w:val=""/>
      <w:lvlJc w:val="left"/>
      <w:pPr>
        <w:tabs>
          <w:tab w:val="num" w:pos="0"/>
        </w:tabs>
        <w:ind w:left="2550" w:hanging="2550"/>
      </w:pPr>
      <w:rPr>
        <w:rFonts w:hint="eastAsia"/>
      </w:rPr>
    </w:lvl>
    <w:lvl w:ilvl="8">
      <w:start w:val="1"/>
      <w:numFmt w:val="decimal"/>
      <w:pStyle w:val="9"/>
      <w:suff w:val="nothing"/>
      <w:lvlText w:val="%9"/>
      <w:lvlJc w:val="right"/>
      <w:pPr>
        <w:ind w:left="284" w:firstLine="0"/>
      </w:pPr>
      <w:rPr>
        <w:rFonts w:ascii="ＭＳ ゴシック" w:eastAsia="ＭＳ ゴシック" w:hAnsi="ＭＳ ゴシック" w:hint="eastAsia"/>
        <w:b w:val="0"/>
        <w:i w:val="0"/>
        <w:sz w:val="18"/>
      </w:rPr>
    </w:lvl>
  </w:abstractNum>
  <w:abstractNum w:abstractNumId="1" w15:restartNumberingAfterBreak="0">
    <w:nsid w:val="17D450D0"/>
    <w:multiLevelType w:val="hybridMultilevel"/>
    <w:tmpl w:val="22B858F4"/>
    <w:lvl w:ilvl="0" w:tplc="5C56C0C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C41EBE"/>
    <w:multiLevelType w:val="hybridMultilevel"/>
    <w:tmpl w:val="3CAE5C74"/>
    <w:lvl w:ilvl="0" w:tplc="0E5AF2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410AA2"/>
    <w:multiLevelType w:val="hybridMultilevel"/>
    <w:tmpl w:val="A8E86CD6"/>
    <w:lvl w:ilvl="0" w:tplc="3A58A9C0">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6511009C"/>
    <w:multiLevelType w:val="hybridMultilevel"/>
    <w:tmpl w:val="35429F0C"/>
    <w:lvl w:ilvl="0" w:tplc="0E5A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E95F82"/>
    <w:multiLevelType w:val="hybridMultilevel"/>
    <w:tmpl w:val="8FC02674"/>
    <w:lvl w:ilvl="0" w:tplc="0E5AF2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CB2AE4"/>
    <w:multiLevelType w:val="hybridMultilevel"/>
    <w:tmpl w:val="A4A014B6"/>
    <w:lvl w:ilvl="0" w:tplc="5C56C0C4">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030D83"/>
    <w:multiLevelType w:val="hybridMultilevel"/>
    <w:tmpl w:val="1DAC9118"/>
    <w:lvl w:ilvl="0" w:tplc="1ED6814E">
      <w:start w:val="4"/>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0458C5"/>
    <w:multiLevelType w:val="hybridMultilevel"/>
    <w:tmpl w:val="35429F0C"/>
    <w:lvl w:ilvl="0" w:tplc="0E5A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A60351"/>
    <w:multiLevelType w:val="hybridMultilevel"/>
    <w:tmpl w:val="3AA41518"/>
    <w:lvl w:ilvl="0" w:tplc="0E5AF256">
      <w:start w:val="1"/>
      <w:numFmt w:val="decimal"/>
      <w:lvlText w:val="%1、"/>
      <w:lvlJc w:val="left"/>
      <w:pPr>
        <w:ind w:left="360" w:hanging="360"/>
      </w:pPr>
      <w:rPr>
        <w:rFonts w:hint="default"/>
      </w:rPr>
    </w:lvl>
    <w:lvl w:ilvl="1" w:tplc="8DDA7EFC">
      <w:start w:val="1"/>
      <w:numFmt w:val="bullet"/>
      <w:lvlText w:val="※"/>
      <w:lvlJc w:val="left"/>
      <w:pPr>
        <w:ind w:left="780" w:hanging="360"/>
      </w:pPr>
      <w:rPr>
        <w:rFonts w:ascii="ＭＳ ゴシック" w:eastAsia="ＭＳ ゴシック" w:hAnsi="ＭＳ ゴシック"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6"/>
  </w:num>
  <w:num w:numId="7">
    <w:abstractNumId w:val="8"/>
  </w:num>
  <w:num w:numId="8">
    <w:abstractNumId w:val="5"/>
  </w:num>
  <w:num w:numId="9">
    <w:abstractNumId w:val="2"/>
  </w:num>
  <w:num w:numId="10">
    <w:abstractNumId w:val="4"/>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25"/>
    <w:rsid w:val="0000390F"/>
    <w:rsid w:val="00007FEB"/>
    <w:rsid w:val="00011C38"/>
    <w:rsid w:val="00017ADE"/>
    <w:rsid w:val="000205CC"/>
    <w:rsid w:val="000262EE"/>
    <w:rsid w:val="00035BA9"/>
    <w:rsid w:val="00040EB9"/>
    <w:rsid w:val="00045A76"/>
    <w:rsid w:val="0005554E"/>
    <w:rsid w:val="00060AE2"/>
    <w:rsid w:val="00070D23"/>
    <w:rsid w:val="000712CF"/>
    <w:rsid w:val="000834DA"/>
    <w:rsid w:val="000861AE"/>
    <w:rsid w:val="0009260E"/>
    <w:rsid w:val="000A6209"/>
    <w:rsid w:val="000B17C9"/>
    <w:rsid w:val="000B22AB"/>
    <w:rsid w:val="000D281A"/>
    <w:rsid w:val="000D50C5"/>
    <w:rsid w:val="000D78E7"/>
    <w:rsid w:val="000F02EF"/>
    <w:rsid w:val="000F241E"/>
    <w:rsid w:val="00110560"/>
    <w:rsid w:val="0011595B"/>
    <w:rsid w:val="0012065C"/>
    <w:rsid w:val="0012491C"/>
    <w:rsid w:val="00127CE6"/>
    <w:rsid w:val="001376FC"/>
    <w:rsid w:val="00147FF5"/>
    <w:rsid w:val="00150F9E"/>
    <w:rsid w:val="00153F12"/>
    <w:rsid w:val="00156806"/>
    <w:rsid w:val="001646F5"/>
    <w:rsid w:val="00171E52"/>
    <w:rsid w:val="0017425A"/>
    <w:rsid w:val="001819BD"/>
    <w:rsid w:val="001852BB"/>
    <w:rsid w:val="00186F6B"/>
    <w:rsid w:val="001A4CAE"/>
    <w:rsid w:val="001B37C9"/>
    <w:rsid w:val="001D3F65"/>
    <w:rsid w:val="001E293C"/>
    <w:rsid w:val="001E52D4"/>
    <w:rsid w:val="001E62C3"/>
    <w:rsid w:val="001E794F"/>
    <w:rsid w:val="001F3173"/>
    <w:rsid w:val="001F447E"/>
    <w:rsid w:val="001F66A2"/>
    <w:rsid w:val="00201E9D"/>
    <w:rsid w:val="00207E5D"/>
    <w:rsid w:val="00211181"/>
    <w:rsid w:val="00211E64"/>
    <w:rsid w:val="0021664F"/>
    <w:rsid w:val="00237424"/>
    <w:rsid w:val="0025792B"/>
    <w:rsid w:val="002668F9"/>
    <w:rsid w:val="00273DA5"/>
    <w:rsid w:val="00276962"/>
    <w:rsid w:val="0028276E"/>
    <w:rsid w:val="00284000"/>
    <w:rsid w:val="002B27FC"/>
    <w:rsid w:val="002B6932"/>
    <w:rsid w:val="002C0B87"/>
    <w:rsid w:val="002C2CDF"/>
    <w:rsid w:val="002C643B"/>
    <w:rsid w:val="002D2A69"/>
    <w:rsid w:val="002D3194"/>
    <w:rsid w:val="002E304D"/>
    <w:rsid w:val="002E34EB"/>
    <w:rsid w:val="002F396D"/>
    <w:rsid w:val="00303A07"/>
    <w:rsid w:val="00303A87"/>
    <w:rsid w:val="0031156E"/>
    <w:rsid w:val="00312056"/>
    <w:rsid w:val="00316925"/>
    <w:rsid w:val="00317787"/>
    <w:rsid w:val="00320FC9"/>
    <w:rsid w:val="00332C86"/>
    <w:rsid w:val="00341520"/>
    <w:rsid w:val="0034242C"/>
    <w:rsid w:val="00346F83"/>
    <w:rsid w:val="00360D14"/>
    <w:rsid w:val="0036281B"/>
    <w:rsid w:val="00367FCB"/>
    <w:rsid w:val="003739E1"/>
    <w:rsid w:val="00374701"/>
    <w:rsid w:val="00382C51"/>
    <w:rsid w:val="00391CBD"/>
    <w:rsid w:val="00394558"/>
    <w:rsid w:val="003A3BAB"/>
    <w:rsid w:val="003A63E6"/>
    <w:rsid w:val="003B1D20"/>
    <w:rsid w:val="003B69B8"/>
    <w:rsid w:val="003C050E"/>
    <w:rsid w:val="003D137B"/>
    <w:rsid w:val="003D1ECF"/>
    <w:rsid w:val="003D63FC"/>
    <w:rsid w:val="003D7DCC"/>
    <w:rsid w:val="003E0B14"/>
    <w:rsid w:val="003E3DD5"/>
    <w:rsid w:val="003F4C4D"/>
    <w:rsid w:val="003F51D2"/>
    <w:rsid w:val="003F60DA"/>
    <w:rsid w:val="004233A3"/>
    <w:rsid w:val="0043461A"/>
    <w:rsid w:val="00436710"/>
    <w:rsid w:val="00436EA9"/>
    <w:rsid w:val="00437B9F"/>
    <w:rsid w:val="0044372A"/>
    <w:rsid w:val="00450E7C"/>
    <w:rsid w:val="00452593"/>
    <w:rsid w:val="004628E6"/>
    <w:rsid w:val="00462940"/>
    <w:rsid w:val="004670C9"/>
    <w:rsid w:val="00472E55"/>
    <w:rsid w:val="004779FB"/>
    <w:rsid w:val="00485F6D"/>
    <w:rsid w:val="004955C8"/>
    <w:rsid w:val="004A0599"/>
    <w:rsid w:val="004A4B79"/>
    <w:rsid w:val="004A76C8"/>
    <w:rsid w:val="004B177C"/>
    <w:rsid w:val="004B7E16"/>
    <w:rsid w:val="004C5790"/>
    <w:rsid w:val="004D0FCD"/>
    <w:rsid w:val="004E1CB5"/>
    <w:rsid w:val="004E44C8"/>
    <w:rsid w:val="004F254E"/>
    <w:rsid w:val="00505455"/>
    <w:rsid w:val="00506062"/>
    <w:rsid w:val="0051762E"/>
    <w:rsid w:val="00524F4B"/>
    <w:rsid w:val="00526BEA"/>
    <w:rsid w:val="0054291B"/>
    <w:rsid w:val="0055692A"/>
    <w:rsid w:val="00556C0F"/>
    <w:rsid w:val="00561873"/>
    <w:rsid w:val="005621CD"/>
    <w:rsid w:val="00563AB4"/>
    <w:rsid w:val="00580D27"/>
    <w:rsid w:val="0058265B"/>
    <w:rsid w:val="00583400"/>
    <w:rsid w:val="0059525C"/>
    <w:rsid w:val="005A3E97"/>
    <w:rsid w:val="005C3156"/>
    <w:rsid w:val="005D48D5"/>
    <w:rsid w:val="005D6490"/>
    <w:rsid w:val="005F3BCB"/>
    <w:rsid w:val="00623C82"/>
    <w:rsid w:val="0063126C"/>
    <w:rsid w:val="006528D7"/>
    <w:rsid w:val="00665606"/>
    <w:rsid w:val="0066703E"/>
    <w:rsid w:val="006733DD"/>
    <w:rsid w:val="0067689E"/>
    <w:rsid w:val="0067790C"/>
    <w:rsid w:val="00680BF2"/>
    <w:rsid w:val="00682E26"/>
    <w:rsid w:val="00693ADF"/>
    <w:rsid w:val="0069748C"/>
    <w:rsid w:val="006A4357"/>
    <w:rsid w:val="006B155C"/>
    <w:rsid w:val="006B6BFD"/>
    <w:rsid w:val="006C4CE5"/>
    <w:rsid w:val="006D32FC"/>
    <w:rsid w:val="006D6C9E"/>
    <w:rsid w:val="006E05FD"/>
    <w:rsid w:val="006F2FEF"/>
    <w:rsid w:val="00704C92"/>
    <w:rsid w:val="0071346F"/>
    <w:rsid w:val="00714B08"/>
    <w:rsid w:val="00716071"/>
    <w:rsid w:val="00726726"/>
    <w:rsid w:val="00730A92"/>
    <w:rsid w:val="007377F8"/>
    <w:rsid w:val="00740C44"/>
    <w:rsid w:val="00743DB5"/>
    <w:rsid w:val="00745A77"/>
    <w:rsid w:val="00745ACD"/>
    <w:rsid w:val="00752D4A"/>
    <w:rsid w:val="00753C0E"/>
    <w:rsid w:val="007540D4"/>
    <w:rsid w:val="00755363"/>
    <w:rsid w:val="0076482E"/>
    <w:rsid w:val="007733C8"/>
    <w:rsid w:val="007743D7"/>
    <w:rsid w:val="00785AEA"/>
    <w:rsid w:val="007873E1"/>
    <w:rsid w:val="00791BEC"/>
    <w:rsid w:val="00792B16"/>
    <w:rsid w:val="00796653"/>
    <w:rsid w:val="00797EBF"/>
    <w:rsid w:val="007A1FBC"/>
    <w:rsid w:val="007A7F8F"/>
    <w:rsid w:val="007B16B6"/>
    <w:rsid w:val="007B1D2A"/>
    <w:rsid w:val="007B7278"/>
    <w:rsid w:val="007F0FDD"/>
    <w:rsid w:val="00801160"/>
    <w:rsid w:val="00801929"/>
    <w:rsid w:val="0081019F"/>
    <w:rsid w:val="00812876"/>
    <w:rsid w:val="00813063"/>
    <w:rsid w:val="00826738"/>
    <w:rsid w:val="00826A3C"/>
    <w:rsid w:val="00847C4E"/>
    <w:rsid w:val="0085003C"/>
    <w:rsid w:val="00853B6F"/>
    <w:rsid w:val="00854E5A"/>
    <w:rsid w:val="00860A97"/>
    <w:rsid w:val="00862136"/>
    <w:rsid w:val="0086580A"/>
    <w:rsid w:val="00866F57"/>
    <w:rsid w:val="0087323B"/>
    <w:rsid w:val="00883E4C"/>
    <w:rsid w:val="00884C8B"/>
    <w:rsid w:val="008914E9"/>
    <w:rsid w:val="008963D9"/>
    <w:rsid w:val="008B2574"/>
    <w:rsid w:val="008C2915"/>
    <w:rsid w:val="008C653B"/>
    <w:rsid w:val="008D1EE5"/>
    <w:rsid w:val="008E3949"/>
    <w:rsid w:val="008F0B1D"/>
    <w:rsid w:val="008F0D58"/>
    <w:rsid w:val="008F3CA0"/>
    <w:rsid w:val="00903259"/>
    <w:rsid w:val="0091449F"/>
    <w:rsid w:val="009154F4"/>
    <w:rsid w:val="009216D4"/>
    <w:rsid w:val="009225E2"/>
    <w:rsid w:val="00932A41"/>
    <w:rsid w:val="0093625C"/>
    <w:rsid w:val="00945ED8"/>
    <w:rsid w:val="00950034"/>
    <w:rsid w:val="00954E4A"/>
    <w:rsid w:val="009639F0"/>
    <w:rsid w:val="00964C5F"/>
    <w:rsid w:val="00966820"/>
    <w:rsid w:val="00981116"/>
    <w:rsid w:val="009971DB"/>
    <w:rsid w:val="009A299B"/>
    <w:rsid w:val="009A51DB"/>
    <w:rsid w:val="009B0CB6"/>
    <w:rsid w:val="009B3AF8"/>
    <w:rsid w:val="009B4765"/>
    <w:rsid w:val="009C6774"/>
    <w:rsid w:val="009D13B1"/>
    <w:rsid w:val="009D2C02"/>
    <w:rsid w:val="009D3F77"/>
    <w:rsid w:val="009D54B5"/>
    <w:rsid w:val="009E0FFA"/>
    <w:rsid w:val="009F252A"/>
    <w:rsid w:val="009F4FBE"/>
    <w:rsid w:val="009F7369"/>
    <w:rsid w:val="00A009D5"/>
    <w:rsid w:val="00A01065"/>
    <w:rsid w:val="00A04FF4"/>
    <w:rsid w:val="00A1036D"/>
    <w:rsid w:val="00A10567"/>
    <w:rsid w:val="00A1288F"/>
    <w:rsid w:val="00A337BD"/>
    <w:rsid w:val="00A518CB"/>
    <w:rsid w:val="00A54A49"/>
    <w:rsid w:val="00A567B1"/>
    <w:rsid w:val="00A615F4"/>
    <w:rsid w:val="00A64A2F"/>
    <w:rsid w:val="00A70D37"/>
    <w:rsid w:val="00A73561"/>
    <w:rsid w:val="00A91387"/>
    <w:rsid w:val="00A9385B"/>
    <w:rsid w:val="00A94726"/>
    <w:rsid w:val="00AA31D4"/>
    <w:rsid w:val="00AA5E83"/>
    <w:rsid w:val="00AB110E"/>
    <w:rsid w:val="00AB25A1"/>
    <w:rsid w:val="00AC26C5"/>
    <w:rsid w:val="00AD2D16"/>
    <w:rsid w:val="00AF10C5"/>
    <w:rsid w:val="00AF4BDE"/>
    <w:rsid w:val="00B2266C"/>
    <w:rsid w:val="00B24C17"/>
    <w:rsid w:val="00B26D91"/>
    <w:rsid w:val="00B336AA"/>
    <w:rsid w:val="00B3429C"/>
    <w:rsid w:val="00B56915"/>
    <w:rsid w:val="00B602E8"/>
    <w:rsid w:val="00B7103C"/>
    <w:rsid w:val="00B71CC6"/>
    <w:rsid w:val="00B7254C"/>
    <w:rsid w:val="00B73FDF"/>
    <w:rsid w:val="00B85E15"/>
    <w:rsid w:val="00B97CB9"/>
    <w:rsid w:val="00BA164C"/>
    <w:rsid w:val="00BA30DB"/>
    <w:rsid w:val="00BA6044"/>
    <w:rsid w:val="00BB416A"/>
    <w:rsid w:val="00BC057D"/>
    <w:rsid w:val="00BC1C4E"/>
    <w:rsid w:val="00BF4250"/>
    <w:rsid w:val="00C02893"/>
    <w:rsid w:val="00C15AA9"/>
    <w:rsid w:val="00C208D3"/>
    <w:rsid w:val="00C40D65"/>
    <w:rsid w:val="00C41670"/>
    <w:rsid w:val="00C420C9"/>
    <w:rsid w:val="00C45B99"/>
    <w:rsid w:val="00C55C91"/>
    <w:rsid w:val="00C721C7"/>
    <w:rsid w:val="00C84C97"/>
    <w:rsid w:val="00C90F5D"/>
    <w:rsid w:val="00C975E7"/>
    <w:rsid w:val="00CA4943"/>
    <w:rsid w:val="00CB49B2"/>
    <w:rsid w:val="00CC2008"/>
    <w:rsid w:val="00CD1D2D"/>
    <w:rsid w:val="00CD5F92"/>
    <w:rsid w:val="00CE1A2B"/>
    <w:rsid w:val="00CE4C40"/>
    <w:rsid w:val="00CE637C"/>
    <w:rsid w:val="00CF3241"/>
    <w:rsid w:val="00CF4C58"/>
    <w:rsid w:val="00D07B89"/>
    <w:rsid w:val="00D1129F"/>
    <w:rsid w:val="00D112FB"/>
    <w:rsid w:val="00D20F64"/>
    <w:rsid w:val="00D22A28"/>
    <w:rsid w:val="00D249C5"/>
    <w:rsid w:val="00D419F3"/>
    <w:rsid w:val="00D44F6E"/>
    <w:rsid w:val="00D478FF"/>
    <w:rsid w:val="00D5508E"/>
    <w:rsid w:val="00D617DF"/>
    <w:rsid w:val="00D67D94"/>
    <w:rsid w:val="00D772AD"/>
    <w:rsid w:val="00D81BAD"/>
    <w:rsid w:val="00D82313"/>
    <w:rsid w:val="00D83BEA"/>
    <w:rsid w:val="00D91AC0"/>
    <w:rsid w:val="00D935C8"/>
    <w:rsid w:val="00D96DA0"/>
    <w:rsid w:val="00DB7234"/>
    <w:rsid w:val="00DC6ABE"/>
    <w:rsid w:val="00DF2D1D"/>
    <w:rsid w:val="00E06ED7"/>
    <w:rsid w:val="00E11866"/>
    <w:rsid w:val="00E14788"/>
    <w:rsid w:val="00E163CA"/>
    <w:rsid w:val="00E20437"/>
    <w:rsid w:val="00E24EF2"/>
    <w:rsid w:val="00E309DE"/>
    <w:rsid w:val="00E35802"/>
    <w:rsid w:val="00E36528"/>
    <w:rsid w:val="00E36E3D"/>
    <w:rsid w:val="00E434B9"/>
    <w:rsid w:val="00E450B0"/>
    <w:rsid w:val="00E55B44"/>
    <w:rsid w:val="00E5737F"/>
    <w:rsid w:val="00E60FB6"/>
    <w:rsid w:val="00E8186F"/>
    <w:rsid w:val="00E87103"/>
    <w:rsid w:val="00E877DD"/>
    <w:rsid w:val="00E92149"/>
    <w:rsid w:val="00E96D38"/>
    <w:rsid w:val="00EA1678"/>
    <w:rsid w:val="00EA4289"/>
    <w:rsid w:val="00EB49F3"/>
    <w:rsid w:val="00EB78B9"/>
    <w:rsid w:val="00EC08C8"/>
    <w:rsid w:val="00EC5341"/>
    <w:rsid w:val="00EE57F9"/>
    <w:rsid w:val="00EE74C9"/>
    <w:rsid w:val="00EF1F7F"/>
    <w:rsid w:val="00EF483E"/>
    <w:rsid w:val="00EF5DC2"/>
    <w:rsid w:val="00EF706A"/>
    <w:rsid w:val="00F060DA"/>
    <w:rsid w:val="00F16C5E"/>
    <w:rsid w:val="00F17583"/>
    <w:rsid w:val="00F21352"/>
    <w:rsid w:val="00F3596B"/>
    <w:rsid w:val="00F41B35"/>
    <w:rsid w:val="00F52B97"/>
    <w:rsid w:val="00F545A3"/>
    <w:rsid w:val="00F55DB2"/>
    <w:rsid w:val="00F814CF"/>
    <w:rsid w:val="00F81FFB"/>
    <w:rsid w:val="00F84C89"/>
    <w:rsid w:val="00F86133"/>
    <w:rsid w:val="00F87BF2"/>
    <w:rsid w:val="00F9347F"/>
    <w:rsid w:val="00FB1035"/>
    <w:rsid w:val="00FB4C19"/>
    <w:rsid w:val="00FB77F9"/>
    <w:rsid w:val="00FC47AD"/>
    <w:rsid w:val="00FD3FF7"/>
    <w:rsid w:val="00FE5FE2"/>
    <w:rsid w:val="00FE6C10"/>
    <w:rsid w:val="00FF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26AF9"/>
  <w15:chartTrackingRefBased/>
  <w15:docId w15:val="{B88C0ED8-E1CB-4E3A-A884-A2CE7C36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54E"/>
    <w:pPr>
      <w:widowControl w:val="0"/>
      <w:jc w:val="both"/>
    </w:pPr>
  </w:style>
  <w:style w:type="paragraph" w:styleId="1">
    <w:name w:val="heading 1"/>
    <w:basedOn w:val="a"/>
    <w:next w:val="a"/>
    <w:link w:val="10"/>
    <w:qFormat/>
    <w:rsid w:val="0005554E"/>
    <w:pPr>
      <w:keepNext/>
      <w:numPr>
        <w:numId w:val="1"/>
      </w:numPr>
      <w:adjustRightInd w:val="0"/>
      <w:textAlignment w:val="baseline"/>
      <w:outlineLvl w:val="0"/>
    </w:pPr>
    <w:rPr>
      <w:rFonts w:ascii="Arial" w:eastAsia="ｺﾞｼｯｸ" w:hAnsi="Arial" w:cs="Times New Roman"/>
      <w:b/>
      <w:kern w:val="24"/>
      <w:sz w:val="24"/>
      <w:szCs w:val="20"/>
    </w:rPr>
  </w:style>
  <w:style w:type="paragraph" w:styleId="2">
    <w:name w:val="heading 2"/>
    <w:basedOn w:val="a"/>
    <w:next w:val="a0"/>
    <w:link w:val="20"/>
    <w:qFormat/>
    <w:rsid w:val="0005554E"/>
    <w:pPr>
      <w:keepNext/>
      <w:numPr>
        <w:ilvl w:val="1"/>
        <w:numId w:val="1"/>
      </w:numPr>
      <w:adjustRightInd w:val="0"/>
      <w:textAlignment w:val="baseline"/>
      <w:outlineLvl w:val="1"/>
    </w:pPr>
    <w:rPr>
      <w:rFonts w:ascii="Arial" w:eastAsia="ｺﾞｼｯｸ" w:hAnsi="Arial" w:cs="Times New Roman"/>
      <w:b/>
      <w:kern w:val="0"/>
      <w:sz w:val="22"/>
      <w:szCs w:val="20"/>
    </w:rPr>
  </w:style>
  <w:style w:type="paragraph" w:styleId="3">
    <w:name w:val="heading 3"/>
    <w:basedOn w:val="a"/>
    <w:next w:val="a0"/>
    <w:link w:val="30"/>
    <w:qFormat/>
    <w:rsid w:val="0005554E"/>
    <w:pPr>
      <w:keepNext/>
      <w:numPr>
        <w:ilvl w:val="2"/>
        <w:numId w:val="1"/>
      </w:numPr>
      <w:adjustRightInd w:val="0"/>
      <w:textAlignment w:val="baseline"/>
      <w:outlineLvl w:val="2"/>
    </w:pPr>
    <w:rPr>
      <w:rFonts w:ascii="Arial" w:eastAsia="ｺﾞｼｯｸ" w:hAnsi="Arial" w:cs="Times New Roman"/>
      <w:b/>
      <w:kern w:val="0"/>
      <w:szCs w:val="20"/>
      <w:lang w:val="x-none" w:eastAsia="x-none"/>
    </w:rPr>
  </w:style>
  <w:style w:type="paragraph" w:styleId="4">
    <w:name w:val="heading 4"/>
    <w:basedOn w:val="a"/>
    <w:next w:val="a0"/>
    <w:link w:val="40"/>
    <w:qFormat/>
    <w:rsid w:val="0005554E"/>
    <w:pPr>
      <w:keepNext/>
      <w:numPr>
        <w:ilvl w:val="3"/>
        <w:numId w:val="1"/>
      </w:numPr>
      <w:adjustRightInd w:val="0"/>
      <w:textAlignment w:val="baseline"/>
      <w:outlineLvl w:val="3"/>
    </w:pPr>
    <w:rPr>
      <w:rFonts w:ascii="ＭＳ ゴシック" w:eastAsia="ＭＳ 明朝" w:hAnsi="Century" w:cs="Times New Roman"/>
      <w:b/>
      <w:kern w:val="0"/>
      <w:sz w:val="20"/>
      <w:szCs w:val="20"/>
    </w:rPr>
  </w:style>
  <w:style w:type="paragraph" w:styleId="5">
    <w:name w:val="heading 5"/>
    <w:basedOn w:val="a"/>
    <w:next w:val="a0"/>
    <w:link w:val="50"/>
    <w:qFormat/>
    <w:rsid w:val="0005554E"/>
    <w:pPr>
      <w:keepNext/>
      <w:numPr>
        <w:ilvl w:val="4"/>
        <w:numId w:val="1"/>
      </w:numPr>
      <w:adjustRightInd w:val="0"/>
      <w:textAlignment w:val="baseline"/>
      <w:outlineLvl w:val="4"/>
    </w:pPr>
    <w:rPr>
      <w:rFonts w:ascii="Arial" w:eastAsia="ｺﾞｼｯｸ" w:hAnsi="Arial" w:cs="Times New Roman"/>
      <w:b/>
      <w:kern w:val="0"/>
      <w:sz w:val="20"/>
      <w:szCs w:val="20"/>
    </w:rPr>
  </w:style>
  <w:style w:type="paragraph" w:styleId="6">
    <w:name w:val="heading 6"/>
    <w:basedOn w:val="a"/>
    <w:next w:val="a0"/>
    <w:link w:val="60"/>
    <w:qFormat/>
    <w:rsid w:val="0005554E"/>
    <w:pPr>
      <w:keepNext/>
      <w:numPr>
        <w:ilvl w:val="5"/>
        <w:numId w:val="1"/>
      </w:numPr>
      <w:adjustRightInd w:val="0"/>
      <w:textAlignment w:val="baseline"/>
      <w:outlineLvl w:val="5"/>
    </w:pPr>
    <w:rPr>
      <w:rFonts w:ascii="ＭＳ ゴシック" w:eastAsia="ＭＳ 明朝" w:hAnsi="Century" w:cs="Times New Roman"/>
      <w:b/>
      <w:kern w:val="0"/>
      <w:sz w:val="20"/>
      <w:szCs w:val="20"/>
    </w:rPr>
  </w:style>
  <w:style w:type="paragraph" w:styleId="7">
    <w:name w:val="heading 7"/>
    <w:basedOn w:val="a"/>
    <w:next w:val="a0"/>
    <w:link w:val="70"/>
    <w:qFormat/>
    <w:rsid w:val="0005554E"/>
    <w:pPr>
      <w:keepNext/>
      <w:numPr>
        <w:ilvl w:val="6"/>
        <w:numId w:val="1"/>
      </w:numPr>
      <w:adjustRightInd w:val="0"/>
      <w:textAlignment w:val="baseline"/>
      <w:outlineLvl w:val="6"/>
    </w:pPr>
    <w:rPr>
      <w:rFonts w:ascii="ＭＳ ゴシック" w:eastAsia="ＭＳ 明朝" w:hAnsi="Century" w:cs="Times New Roman"/>
      <w:kern w:val="0"/>
      <w:sz w:val="20"/>
      <w:szCs w:val="20"/>
    </w:rPr>
  </w:style>
  <w:style w:type="paragraph" w:styleId="8">
    <w:name w:val="heading 8"/>
    <w:basedOn w:val="a"/>
    <w:next w:val="a0"/>
    <w:link w:val="80"/>
    <w:qFormat/>
    <w:rsid w:val="0005554E"/>
    <w:pPr>
      <w:keepNext/>
      <w:numPr>
        <w:ilvl w:val="7"/>
        <w:numId w:val="1"/>
      </w:numPr>
      <w:adjustRightInd w:val="0"/>
      <w:textAlignment w:val="baseline"/>
      <w:outlineLvl w:val="7"/>
    </w:pPr>
    <w:rPr>
      <w:rFonts w:ascii="ＭＳ ゴシック" w:eastAsia="ＭＳ 明朝" w:hAnsi="Century" w:cs="Times New Roman"/>
      <w:kern w:val="0"/>
      <w:sz w:val="20"/>
      <w:szCs w:val="20"/>
    </w:rPr>
  </w:style>
  <w:style w:type="paragraph" w:styleId="9">
    <w:name w:val="heading 9"/>
    <w:basedOn w:val="a"/>
    <w:next w:val="a0"/>
    <w:link w:val="90"/>
    <w:qFormat/>
    <w:rsid w:val="0005554E"/>
    <w:pPr>
      <w:keepNext/>
      <w:numPr>
        <w:ilvl w:val="8"/>
        <w:numId w:val="1"/>
      </w:numPr>
      <w:adjustRightInd w:val="0"/>
      <w:textAlignment w:val="baseline"/>
      <w:outlineLvl w:val="8"/>
    </w:pPr>
    <w:rPr>
      <w:rFonts w:ascii="ＭＳ ゴシック" w:eastAsia="ＭＳ 明朝" w:hAnsi="Century"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5554E"/>
    <w:pPr>
      <w:tabs>
        <w:tab w:val="center" w:pos="4252"/>
        <w:tab w:val="right" w:pos="8504"/>
      </w:tabs>
      <w:snapToGrid w:val="0"/>
    </w:pPr>
  </w:style>
  <w:style w:type="character" w:customStyle="1" w:styleId="a5">
    <w:name w:val="ヘッダー (文字)"/>
    <w:basedOn w:val="a1"/>
    <w:link w:val="a4"/>
    <w:uiPriority w:val="99"/>
    <w:rsid w:val="0005554E"/>
  </w:style>
  <w:style w:type="paragraph" w:styleId="a6">
    <w:name w:val="footer"/>
    <w:basedOn w:val="a"/>
    <w:link w:val="a7"/>
    <w:uiPriority w:val="99"/>
    <w:unhideWhenUsed/>
    <w:rsid w:val="0005554E"/>
    <w:pPr>
      <w:tabs>
        <w:tab w:val="center" w:pos="4252"/>
        <w:tab w:val="right" w:pos="8504"/>
      </w:tabs>
      <w:snapToGrid w:val="0"/>
    </w:pPr>
  </w:style>
  <w:style w:type="character" w:customStyle="1" w:styleId="a7">
    <w:name w:val="フッター (文字)"/>
    <w:basedOn w:val="a1"/>
    <w:link w:val="a6"/>
    <w:uiPriority w:val="99"/>
    <w:rsid w:val="0005554E"/>
  </w:style>
  <w:style w:type="character" w:customStyle="1" w:styleId="10">
    <w:name w:val="見出し 1 (文字)"/>
    <w:basedOn w:val="a1"/>
    <w:link w:val="1"/>
    <w:rsid w:val="0005554E"/>
    <w:rPr>
      <w:rFonts w:ascii="Arial" w:eastAsia="ｺﾞｼｯｸ" w:hAnsi="Arial" w:cs="Times New Roman"/>
      <w:b/>
      <w:kern w:val="24"/>
      <w:sz w:val="24"/>
      <w:szCs w:val="20"/>
    </w:rPr>
  </w:style>
  <w:style w:type="character" w:customStyle="1" w:styleId="20">
    <w:name w:val="見出し 2 (文字)"/>
    <w:basedOn w:val="a1"/>
    <w:link w:val="2"/>
    <w:rsid w:val="0005554E"/>
    <w:rPr>
      <w:rFonts w:ascii="Arial" w:eastAsia="ｺﾞｼｯｸ" w:hAnsi="Arial" w:cs="Times New Roman"/>
      <w:b/>
      <w:kern w:val="0"/>
      <w:sz w:val="22"/>
      <w:szCs w:val="20"/>
    </w:rPr>
  </w:style>
  <w:style w:type="character" w:customStyle="1" w:styleId="30">
    <w:name w:val="見出し 3 (文字)"/>
    <w:basedOn w:val="a1"/>
    <w:link w:val="3"/>
    <w:rsid w:val="0005554E"/>
    <w:rPr>
      <w:rFonts w:ascii="Arial" w:eastAsia="ｺﾞｼｯｸ" w:hAnsi="Arial" w:cs="Times New Roman"/>
      <w:b/>
      <w:kern w:val="0"/>
      <w:szCs w:val="20"/>
      <w:lang w:val="x-none" w:eastAsia="x-none"/>
    </w:rPr>
  </w:style>
  <w:style w:type="character" w:customStyle="1" w:styleId="40">
    <w:name w:val="見出し 4 (文字)"/>
    <w:basedOn w:val="a1"/>
    <w:link w:val="4"/>
    <w:rsid w:val="0005554E"/>
    <w:rPr>
      <w:rFonts w:ascii="ＭＳ ゴシック" w:eastAsia="ＭＳ 明朝" w:hAnsi="Century" w:cs="Times New Roman"/>
      <w:b/>
      <w:kern w:val="0"/>
      <w:sz w:val="20"/>
      <w:szCs w:val="20"/>
    </w:rPr>
  </w:style>
  <w:style w:type="character" w:customStyle="1" w:styleId="50">
    <w:name w:val="見出し 5 (文字)"/>
    <w:basedOn w:val="a1"/>
    <w:link w:val="5"/>
    <w:rsid w:val="0005554E"/>
    <w:rPr>
      <w:rFonts w:ascii="Arial" w:eastAsia="ｺﾞｼｯｸ" w:hAnsi="Arial" w:cs="Times New Roman"/>
      <w:b/>
      <w:kern w:val="0"/>
      <w:sz w:val="20"/>
      <w:szCs w:val="20"/>
    </w:rPr>
  </w:style>
  <w:style w:type="character" w:customStyle="1" w:styleId="60">
    <w:name w:val="見出し 6 (文字)"/>
    <w:basedOn w:val="a1"/>
    <w:link w:val="6"/>
    <w:rsid w:val="0005554E"/>
    <w:rPr>
      <w:rFonts w:ascii="ＭＳ ゴシック" w:eastAsia="ＭＳ 明朝" w:hAnsi="Century" w:cs="Times New Roman"/>
      <w:b/>
      <w:kern w:val="0"/>
      <w:sz w:val="20"/>
      <w:szCs w:val="20"/>
    </w:rPr>
  </w:style>
  <w:style w:type="character" w:customStyle="1" w:styleId="70">
    <w:name w:val="見出し 7 (文字)"/>
    <w:basedOn w:val="a1"/>
    <w:link w:val="7"/>
    <w:rsid w:val="0005554E"/>
    <w:rPr>
      <w:rFonts w:ascii="ＭＳ ゴシック" w:eastAsia="ＭＳ 明朝" w:hAnsi="Century" w:cs="Times New Roman"/>
      <w:kern w:val="0"/>
      <w:sz w:val="20"/>
      <w:szCs w:val="20"/>
    </w:rPr>
  </w:style>
  <w:style w:type="character" w:customStyle="1" w:styleId="80">
    <w:name w:val="見出し 8 (文字)"/>
    <w:basedOn w:val="a1"/>
    <w:link w:val="8"/>
    <w:rsid w:val="0005554E"/>
    <w:rPr>
      <w:rFonts w:ascii="ＭＳ ゴシック" w:eastAsia="ＭＳ 明朝" w:hAnsi="Century" w:cs="Times New Roman"/>
      <w:kern w:val="0"/>
      <w:sz w:val="20"/>
      <w:szCs w:val="20"/>
    </w:rPr>
  </w:style>
  <w:style w:type="character" w:customStyle="1" w:styleId="90">
    <w:name w:val="見出し 9 (文字)"/>
    <w:basedOn w:val="a1"/>
    <w:link w:val="9"/>
    <w:rsid w:val="0005554E"/>
    <w:rPr>
      <w:rFonts w:ascii="ＭＳ ゴシック" w:eastAsia="ＭＳ 明朝" w:hAnsi="Century" w:cs="Times New Roman"/>
      <w:kern w:val="0"/>
      <w:sz w:val="20"/>
      <w:szCs w:val="20"/>
    </w:rPr>
  </w:style>
  <w:style w:type="paragraph" w:styleId="a0">
    <w:name w:val="Normal Indent"/>
    <w:basedOn w:val="a"/>
    <w:uiPriority w:val="99"/>
    <w:unhideWhenUsed/>
    <w:rsid w:val="0005554E"/>
    <w:pPr>
      <w:ind w:leftChars="400" w:left="840"/>
    </w:pPr>
  </w:style>
  <w:style w:type="paragraph" w:styleId="a8">
    <w:name w:val="List Paragraph"/>
    <w:basedOn w:val="a"/>
    <w:uiPriority w:val="34"/>
    <w:qFormat/>
    <w:rsid w:val="00932A41"/>
    <w:pPr>
      <w:ind w:leftChars="400" w:left="840"/>
    </w:pPr>
  </w:style>
  <w:style w:type="paragraph" w:styleId="a9">
    <w:name w:val="Balloon Text"/>
    <w:basedOn w:val="a"/>
    <w:link w:val="aa"/>
    <w:uiPriority w:val="99"/>
    <w:semiHidden/>
    <w:unhideWhenUsed/>
    <w:rsid w:val="00966820"/>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966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66426">
      <w:bodyDiv w:val="1"/>
      <w:marLeft w:val="0"/>
      <w:marRight w:val="0"/>
      <w:marTop w:val="0"/>
      <w:marBottom w:val="0"/>
      <w:divBdr>
        <w:top w:val="none" w:sz="0" w:space="0" w:color="auto"/>
        <w:left w:val="none" w:sz="0" w:space="0" w:color="auto"/>
        <w:bottom w:val="none" w:sz="0" w:space="0" w:color="auto"/>
        <w:right w:val="none" w:sz="0" w:space="0" w:color="auto"/>
      </w:divBdr>
    </w:div>
    <w:div w:id="882442593">
      <w:bodyDiv w:val="1"/>
      <w:marLeft w:val="0"/>
      <w:marRight w:val="0"/>
      <w:marTop w:val="0"/>
      <w:marBottom w:val="0"/>
      <w:divBdr>
        <w:top w:val="none" w:sz="0" w:space="0" w:color="auto"/>
        <w:left w:val="none" w:sz="0" w:space="0" w:color="auto"/>
        <w:bottom w:val="none" w:sz="0" w:space="0" w:color="auto"/>
        <w:right w:val="none" w:sz="0" w:space="0" w:color="auto"/>
      </w:divBdr>
    </w:div>
    <w:div w:id="1334644109">
      <w:bodyDiv w:val="1"/>
      <w:marLeft w:val="0"/>
      <w:marRight w:val="0"/>
      <w:marTop w:val="0"/>
      <w:marBottom w:val="0"/>
      <w:divBdr>
        <w:top w:val="none" w:sz="0" w:space="0" w:color="auto"/>
        <w:left w:val="none" w:sz="0" w:space="0" w:color="auto"/>
        <w:bottom w:val="none" w:sz="0" w:space="0" w:color="auto"/>
        <w:right w:val="none" w:sz="0" w:space="0" w:color="auto"/>
      </w:divBdr>
    </w:div>
    <w:div w:id="1363677252">
      <w:bodyDiv w:val="1"/>
      <w:marLeft w:val="0"/>
      <w:marRight w:val="0"/>
      <w:marTop w:val="0"/>
      <w:marBottom w:val="0"/>
      <w:divBdr>
        <w:top w:val="none" w:sz="0" w:space="0" w:color="auto"/>
        <w:left w:val="none" w:sz="0" w:space="0" w:color="auto"/>
        <w:bottom w:val="none" w:sz="0" w:space="0" w:color="auto"/>
        <w:right w:val="none" w:sz="0" w:space="0" w:color="auto"/>
      </w:divBdr>
    </w:div>
    <w:div w:id="20680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4485</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Munehide Izumi/和泉　宗秀</dc:creator>
  <cp:keywords/>
  <dc:description/>
  <cp:lastModifiedBy>Munehide Izumi/和泉　宗秀</cp:lastModifiedBy>
  <cp:revision>163</cp:revision>
  <cp:lastPrinted>2017-03-10T10:28:00Z</cp:lastPrinted>
  <dcterms:created xsi:type="dcterms:W3CDTF">2017-03-10T01:05:00Z</dcterms:created>
  <dcterms:modified xsi:type="dcterms:W3CDTF">2022-09-09T06:52:00Z</dcterms:modified>
</cp:coreProperties>
</file>